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ודיבור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בקרב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כבדי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שמיעה</w:t>
      </w:r>
    </w:p>
    <w:p w:rsidR="00000000" w:rsidDel="00000000" w:rsidP="00000000" w:rsidRDefault="00000000" w:rsidRPr="00000000" w14:paraId="00000002">
      <w:pPr>
        <w:bidi w:val="1"/>
        <w:rPr>
          <w:rFonts w:ascii="David" w:cs="David" w:eastAsia="David" w:hAnsi="David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קצת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אוכלוסיית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כבדי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השמיעה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83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600,000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וחירשים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רובם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מבוגרים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83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הסיכוי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להיוולד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ליקוי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בשמיעה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1:1000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83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10-15000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משתמשים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בשפת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הסימנים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83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הגדרה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רפואית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לעומת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רגשית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830" w:right="0" w:firstLine="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הגדרה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רפואית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איזשהי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בשמיעה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קצת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ההגדרות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החברתיות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הרגשיות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830" w:right="0" w:firstLine="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לדוגמא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שנולד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עמוקה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רגיל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נולד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למשפחה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שומעת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ההגדרה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לחלוטין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מבוגר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שנשען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סמינים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כלומר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ההגדרה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השימוש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בשפת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הסימנים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מגדיר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האנשים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פוגש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הקהילה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>
          <w:rFonts w:ascii="David" w:cs="David" w:eastAsia="David" w:hAnsi="David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מאפיינים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כלליים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ילדים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כבדי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שמיעה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קשיי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הפעולה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האזנה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לוקחת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אנרגיה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וריכוז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מאמץ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קוגניטיבי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דורש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מאמץ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טווחי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הקשב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קצרים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בהבנת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הוראות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בהבנה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בלאהזין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ולפענח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ההוראה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בתפיסת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בודדות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נדבר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במילים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בודדות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בהוראות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ארוכות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משפטים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קצרים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אופטימלי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מבחינתם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ריבוי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סטות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הפנית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בשביל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ולקרוא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הדיבור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רגישות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לגירויים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חזותיים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סביבתו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זקוק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להיזון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חוזר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מהסביבה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פידבק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מהסביבה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>
          <w:rFonts w:ascii="David" w:cs="David" w:eastAsia="David" w:hAnsi="David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תפיסת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דיבור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כבדי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שמיעה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83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ירידה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בשמיעה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היכולת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לקלוט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מרכיב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מכשירי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אבחנה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חשובה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חושבים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משקפיים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מכשיר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עוזר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תומך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מתקן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השמיעה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במיוחד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במקומות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רעש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ולשמוע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83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הירידה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בשמיעה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היכולת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לנצל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ותוכן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83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בידע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וידע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אצל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ילדים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השמיעה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הלמידה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הסופנטנית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לקויה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השמיעה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זמינה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נצטרך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להנגיש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המושגים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בעקבות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קוגניטיבי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כיוון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שומעים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שמגיע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83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ילדים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מתקשים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בתנאים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חשיפה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ספונטנית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ומקבלים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ובלתי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עקבי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נמנעת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פיתוח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ופוגמת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בהשגת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תקשורת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יעילה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הסביבה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השומעת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דרומי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רינגוולד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פרימרמן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, 1996.)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83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חווים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חריגות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ובדידות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כיוון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מבינים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מפספסים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שנאמרים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בסביבה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נעלבים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rPr>
          <w:rFonts w:ascii="David" w:cs="David" w:eastAsia="David" w:hAnsi="David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השפעה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ירידה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בשמיעה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תפיסת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דיבור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ירידה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בשמיעה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עלולה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לפגוע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ביכולתו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הילד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התינוק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לקלוט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מסביבתו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מקבלים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שגרף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השמיעה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ירידה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דציבל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בשמיעה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יצטרך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לשמוע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דציבל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בשביל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רפואי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נורמלית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ליקוי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ליקוי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בינוני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ליקוי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חמור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ליקוי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לדוגמא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ליקוי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50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דציבל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שמרעישים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בעוצמה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פחות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ישמע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שלכת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מפספס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ההגהים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C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הגרף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שבמצגת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ישמע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שמיעה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שידע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מצומצם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וככל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שההקשר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השיחה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מרוחק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מאותו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ככה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רמי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צייר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ציור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מקסים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רמי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_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 _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_ _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-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הנוף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מהפסגה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עוצר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נשימה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_   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_ _ _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_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נשימה</w:t>
      </w:r>
    </w:p>
    <w:p w:rsidR="00000000" w:rsidDel="00000000" w:rsidP="00000000" w:rsidRDefault="00000000" w:rsidRPr="00000000" w14:paraId="0000001F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מפסלת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פסלים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בקו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נקי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_ _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_     _ _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_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 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_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20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ירידה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מינימלית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קלה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: 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בתפיסת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עוצמת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דיבור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בריכוז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וקשב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המאמץ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ולשמוע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שואב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כוחות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וטווח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הקשב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מתקצר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במצבים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תקשורתיים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שונים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בהבנה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רעש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5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ירידה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בינונית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חמורה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בשמיעה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: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בשמיעה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דיבור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רם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להפסיד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50%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מהנאמר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משמעותי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קליטת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ולימוד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דרושה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התערבות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חינוכית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מיוחדת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דרוש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דרושים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אימוני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לרוב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דרושה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תמיכה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מדיסציפלינות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ירכיב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מכשירי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להסתדר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בלי</w:t>
      </w:r>
    </w:p>
    <w:p w:rsidR="00000000" w:rsidDel="00000000" w:rsidP="00000000" w:rsidRDefault="00000000" w:rsidRPr="00000000" w14:paraId="0000002E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ירידה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חמורה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ירידה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עמוקה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בשמיעה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מאפשרת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קליטה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ורכישה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המדוברת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התערבות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מיוחדת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הילד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זקוק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להגברה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ושיקום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משמעותי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לקלוט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דיבור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פענוח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מילולי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משתמש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בעזרי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נמליץ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שימוש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בשתל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שבלול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32">
      <w:pPr>
        <w:bidi w:val="1"/>
        <w:rPr>
          <w:rFonts w:ascii="David" w:cs="David" w:eastAsia="David" w:hAnsi="David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השפעת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גיל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תחילת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לקות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33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הבדלה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חשובה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מולדת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רכישת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לעומת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פוסט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לינגוואלית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שבו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איבד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השמיעה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רכישת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מולדת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לינגוואלית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60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דיבור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לקויים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60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הסתמכות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חזותי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60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עירנות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שמיעתית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ירודה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60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לעבוד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וביעלות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שיותר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60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להכניס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ודיבור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פוסט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לינגוואלית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60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דיבור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קרוב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לתקין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יצטרכו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קלנאית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תקשורת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שתלמד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לדבר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60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השלמת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מרכיבי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החסרים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רמזים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ויזואליים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60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שמיעתית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מוקדמת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מהווה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ייתרון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160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יצטרכו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עזרה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ועזרי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יצטרכו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תהליך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שעובר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תינוק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שנולד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חירש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F">
      <w:pPr>
        <w:bidi w:val="1"/>
        <w:rPr>
          <w:rFonts w:ascii="David" w:cs="David" w:eastAsia="David" w:hAnsi="David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השפעת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אבחון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וטיפול</w:t>
      </w:r>
    </w:p>
    <w:p w:rsidR="00000000" w:rsidDel="00000000" w:rsidP="00000000" w:rsidRDefault="00000000" w:rsidRPr="00000000" w14:paraId="00000040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אבחון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וטיפול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מוקדמים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מהווים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יתרון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שמיעתית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ששומע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אבחנה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והבדלה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רעשים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להסיק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מסקנות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מהגירויים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השמיעתיים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עובדת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המיקסר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עובדת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הרעש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להסיק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מסקנה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ירוץ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למיקסר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בשביל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לאכול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ניצול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ערוצים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חליפיים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מנצלים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העבודה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שהמוח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גמישות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מוחית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שימור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תקשורת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במשפחה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תהליך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משמעותי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חשוב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לאפשר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לעבור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התהליכים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הילד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חשוב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להכיל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ולהבין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5">
      <w:pPr>
        <w:bidi w:val="1"/>
        <w:rPr>
          <w:rFonts w:ascii="David" w:cs="David" w:eastAsia="David" w:hAnsi="David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התפתחות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כבדי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שמיעה</w:t>
      </w:r>
    </w:p>
    <w:p w:rsidR="00000000" w:rsidDel="00000000" w:rsidP="00000000" w:rsidRDefault="00000000" w:rsidRPr="00000000" w14:paraId="00000046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הבדלה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כבדי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שמיעה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שמשתמשים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בעזרי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שמיעה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שמתאימים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מגיל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צעיר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כבדי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שמיעה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שמשתמשים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בעזרי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שמיעה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ממלאים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הצורך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השמיעתי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התפתחות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מאוחרת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ילדים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שמתחילים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שימוש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מתאים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בעזרי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ההתפתחות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מאוחרת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לעומתם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ילדים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שמאובחנים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מקבלים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מכשיר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שמתאים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ומטופלים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צעיר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רוכשים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נפלאה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הילדים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אינטנסיבי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להשתלב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כיתה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לקהילה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ככל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שטיפול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מוקדם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שימוש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במכשיר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מתאים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+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כוללני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רכישת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משתפרת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בירידה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2-3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בירידה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בינונית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חמורה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3-5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בלקות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עמוקה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רכישת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איטית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חמש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ועלולה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להיעצר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 </w:t>
      </w:r>
    </w:p>
    <w:p w:rsidR="00000000" w:rsidDel="00000000" w:rsidP="00000000" w:rsidRDefault="00000000" w:rsidRPr="00000000" w14:paraId="0000004C">
      <w:pPr>
        <w:bidi w:val="1"/>
        <w:rPr>
          <w:rFonts w:ascii="David" w:cs="David" w:eastAsia="David" w:hAnsi="David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אפיוני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כבדי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שמיעה</w:t>
      </w:r>
    </w:p>
    <w:p w:rsidR="00000000" w:rsidDel="00000000" w:rsidP="00000000" w:rsidRDefault="00000000" w:rsidRPr="00000000" w14:paraId="0000004D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תינוק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: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חצי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רפלקסיביים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תינוק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נשען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הפידבק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מהסביבה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חצי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ישמיע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פחות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יבכה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ימלמל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יצחק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ישמיע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הברות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108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ישענו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תנועות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53">
      <w:pPr>
        <w:bidi w:val="1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פעוט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: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כבד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שמיעה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יקבל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השיקום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המתאים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פחות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בהבנת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תחביר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בהבנת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דקדוק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ומורפולוגיה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שילד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מערכת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שמעניקה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הטיפול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ומכשירי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שההתפתחות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פשוטה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יצטרך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השקעה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מבחינת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המערכת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firstLine="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בגן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: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9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אוצר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מצומצם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9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במשמעות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9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פחות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ותארים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9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במושגי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9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ברכישת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מורפולגיה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לזמן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49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רכישת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תחביר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איטית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149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פרגמטיים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מובן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1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שמיעה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שמשתמש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במכשיר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שמיעה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תומך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יקבל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שיקום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שתל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2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בבי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: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גבוהות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בהבנת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ופתגמים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במשלב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גבוה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ממעט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לשאול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מבחינה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ממעט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ליזום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שומר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בשיחה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לעקוב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שינויי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נושא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בשיחה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מילולי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מורכב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תיאורי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סיפורי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6B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C">
      <w:pPr>
        <w:bidi w:val="1"/>
        <w:rPr>
          <w:rFonts w:ascii="David" w:cs="David" w:eastAsia="David" w:hAnsi="David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למה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דיבור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כבדי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שמיעה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שונה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?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6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תהליך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תפיסת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דיבור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נשען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פידבק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מהסביבה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ומהילד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6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לדוגמא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מבדיל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שמעתית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ההבדל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תקתוק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צקצוק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6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בכבדי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טווח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קליטת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עוצמות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ותדרים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מוגבל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תפיסה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מוגבלת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6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ממלמל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פחות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6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זקוקים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לפידבק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טקטילי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תחושתי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מפצה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6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משתמשים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באברי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ההיגוי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מהשומע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בשביל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שיוכלו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להרגיש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הדיבור</w:t>
      </w:r>
    </w:p>
    <w:p w:rsidR="00000000" w:rsidDel="00000000" w:rsidP="00000000" w:rsidRDefault="00000000" w:rsidRPr="00000000" w14:paraId="00000073">
      <w:pPr>
        <w:bidi w:val="1"/>
        <w:rPr>
          <w:rFonts w:ascii="David" w:cs="David" w:eastAsia="David" w:hAnsi="David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אפיוני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דיבור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כבדי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שמיעה</w:t>
      </w:r>
    </w:p>
    <w:p w:rsidR="00000000" w:rsidDel="00000000" w:rsidP="00000000" w:rsidRDefault="00000000" w:rsidRPr="00000000" w14:paraId="00000074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רכיבים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סגמנטליים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רכיבים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שמתחת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לרמת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ההברה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):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6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לקויות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היגוי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6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קשיי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בעיצורים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התנועות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ארוכות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וחזקות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,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בעיקר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בעיצורים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הנשענים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תדר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גבוה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6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השמטות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צלילים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מהמילה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במיוחד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מילה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6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בתפיסת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חיתוך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ההבדל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החיתוך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ויהיה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לילד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6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בתפיסת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אופן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חיתוך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6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צלילים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פחות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נראים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משובשים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)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6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יופיעו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עיצורים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קדמיים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6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יופיעו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עיצורים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טקטיליים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6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בהבחנה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בקוליות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רטט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המיתרים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,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יהפכו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עיצור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לבלתי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זוז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&gt;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להניח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הגרון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בשביל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ההבדל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6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יהגו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וארוך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התנועות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6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יוסיפו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תנועות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בשביל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להדגיש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הצליל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שומעים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אמאא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הולכת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80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אפיונים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סופרה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סגמנטליים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אפיונים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מעבר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לרמת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ההברה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שימוש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בהנגנה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נכונה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משמעות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הנגנה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מונוטונית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שגוי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במילה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פיסוק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שגוי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תכנון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אוויר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ונשימה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הדיבור</w:t>
      </w:r>
    </w:p>
    <w:p w:rsidR="00000000" w:rsidDel="00000000" w:rsidP="00000000" w:rsidRDefault="00000000" w:rsidRPr="00000000" w14:paraId="00000085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קול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טקטילי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מונוטוני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הנגנה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מאומץ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איטי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נשיפתי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וגרוני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טקטילי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לעתים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אנפוף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בשליטה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עוצמת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לרוב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חזקה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כיוון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שומעים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והסביבה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נצטרך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לעבוד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איכויות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E">
      <w:pPr>
        <w:bidi w:val="1"/>
        <w:rPr>
          <w:rFonts w:ascii="David" w:cs="David" w:eastAsia="David" w:hAnsi="David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אפיונים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חברתיים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רגשיים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כבדי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שמיעה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תפיסת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החברתי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פגועה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איחור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בהתפתחות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MIND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בהתייחסות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לנקודת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הזולת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בהסבר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התנהגותם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התנהגות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הזולת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לעצמם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קשורה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לתקשורת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עניין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המינד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חשוב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להתפתחות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היכולת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הפרגמטית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אפיונים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בחברה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תלוי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במבוגר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מתווך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פחות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מעורב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במשחקי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אפיוני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התנהגות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firstLine="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פעלתנות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firstLine="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–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רעשן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צעקן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firstLine="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מבינים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כועס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ומתעצבן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firstLine="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3-5 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התנהגותיות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משומעים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נורמאליים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ראשוני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התנהגותי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בגלל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צוברים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תסכולים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חברתיים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רגשיים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וקושי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השפעת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התקשורת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ההורים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תפקיד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משמעותי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בעזרה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לילד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לעתים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בושה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פחד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תסכול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ומקרינים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הילד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לעתים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מעוניינים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לקדם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הילד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ויהיו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נוקשים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\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דידקטיים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לעתים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מגוננים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ומבודדים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ההתנהלות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צריכה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ממערך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מהווים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טיפולי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ושיקומי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חשוב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זקוקים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להתייחסות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והכלה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הילד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שומע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הוריו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מרחוק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פחד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בדידות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חוסר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ביטחון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במכשיר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הילד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שומע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המכשיר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השתל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תקינים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108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הולך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לישון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בחושך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מוריד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השתל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רואה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שומע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הופך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לילד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מנותק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ירגיש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פחד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ותלות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4">
      <w:pPr>
        <w:bidi w:val="1"/>
        <w:rPr>
          <w:rFonts w:ascii="David" w:cs="David" w:eastAsia="David" w:hAnsi="David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תוכנית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שיקום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19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התמקדות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דיבור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אימוני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קריאת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דיבור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19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השיקום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יתייחס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לרכיבים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רגשיים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חברתיים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מוטורים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וסנסוריים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הילד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ההורים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(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מקצועי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 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119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השקעה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מרובה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בגיל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התערבות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מוקדמת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המפתח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AC">
      <w:pPr>
        <w:bidi w:val="1"/>
        <w:rPr>
          <w:rFonts w:ascii="David" w:cs="David" w:eastAsia="David" w:hAnsi="David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השיקום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כתהליך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כוללני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מתייחס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בריאות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תמיכה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נפשית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ותיווך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חברתי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תקשורת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אצל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ילדים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הרצף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קשב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למידה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בראייה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הדרכת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הורים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70" w:right="0" w:hanging="360"/>
        <w:jc w:val="left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הדרכת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צוות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חינוכי</w:t>
      </w:r>
      <w:r w:rsidDel="00000000" w:rsidR="00000000" w:rsidRPr="00000000"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5">
      <w:pPr>
        <w:bidi w:val="1"/>
        <w:ind w:left="41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נכנסים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לתוך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השיקום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כיוון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כבד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שמיעה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נוספות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לכן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להתייחס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6">
      <w:pPr>
        <w:bidi w:val="1"/>
        <w:ind w:left="41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להתייחס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כוללני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ככבד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שמיעה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7">
      <w:pPr>
        <w:bidi w:val="1"/>
        <w:ind w:left="41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bidi w:val="1"/>
        <w:ind w:left="41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bidi w:val="1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לקויות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היגוי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BA">
      <w:pPr>
        <w:bidi w:val="1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רכיבים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פונולוגיים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בשפה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BB">
      <w:pPr>
        <w:bidi w:val="1"/>
        <w:rPr>
          <w:rFonts w:ascii="David" w:cs="David" w:eastAsia="David" w:hAnsi="David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רכיבים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סגמנטלים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עיצורים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תנועות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תנועות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רכבים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שמתייחסים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לחלקים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מתחת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לרמת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ההברה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BC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רכיבים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סופרה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סגמנטלים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מעבר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לרמת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ההברה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מתייחסים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למסר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פרגמטי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לאיזה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סוג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משפט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אומרת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כיוון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'):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הנגנה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הטעמה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הדגשה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עוצמה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קצב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דיבור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BD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פונמה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יחידת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צליל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משמעות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הפונמות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BE">
      <w:pPr>
        <w:bidi w:val="1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עיצורים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BF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הגיית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העיצורים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הפרעה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לזרם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האוויר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 </w:t>
      </w:r>
    </w:p>
    <w:p w:rsidR="00000000" w:rsidDel="00000000" w:rsidP="00000000" w:rsidRDefault="00000000" w:rsidRPr="00000000" w14:paraId="000000C0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עיצורים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נבדלים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:</w:t>
      </w:r>
    </w:p>
    <w:p w:rsidR="00000000" w:rsidDel="00000000" w:rsidP="00000000" w:rsidRDefault="00000000" w:rsidRPr="00000000" w14:paraId="000000C1">
      <w:pPr>
        <w:numPr>
          <w:ilvl w:val="0"/>
          <w:numId w:val="40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חיתוך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נפריע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לזרם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האוויר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השפתיים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הלשון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'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'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לעומת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'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לעומת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– ) </w:t>
      </w:r>
    </w:p>
    <w:p w:rsidR="00000000" w:rsidDel="00000000" w:rsidP="00000000" w:rsidRDefault="00000000" w:rsidRPr="00000000" w14:paraId="000000C2">
      <w:pPr>
        <w:numPr>
          <w:ilvl w:val="0"/>
          <w:numId w:val="40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אופן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חיתוך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'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חוככת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לעומת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'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דגושה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פוצצת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– )</w:t>
      </w:r>
    </w:p>
    <w:p w:rsidR="00000000" w:rsidDel="00000000" w:rsidP="00000000" w:rsidRDefault="00000000" w:rsidRPr="00000000" w14:paraId="000000C3">
      <w:pPr>
        <w:numPr>
          <w:ilvl w:val="0"/>
          <w:numId w:val="40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יציאת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האוויר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האוויר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יוצא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דג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לעומת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אוויר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שיוצא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סגור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האוויר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יוצא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מהאף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'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לעומת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– ) </w:t>
      </w:r>
    </w:p>
    <w:p w:rsidR="00000000" w:rsidDel="00000000" w:rsidP="00000000" w:rsidRDefault="00000000" w:rsidRPr="00000000" w14:paraId="000000C4">
      <w:pPr>
        <w:numPr>
          <w:ilvl w:val="0"/>
          <w:numId w:val="40"/>
        </w:numPr>
        <w:bidi w:val="1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קוליות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מיתרי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פועלים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'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לעומת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'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–.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הצוואר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C5">
      <w:pPr>
        <w:bidi w:val="1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תנועות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C6">
      <w:pPr>
        <w:numPr>
          <w:ilvl w:val="0"/>
          <w:numId w:val="31"/>
        </w:numPr>
        <w:bidi w:val="1"/>
        <w:spacing w:after="0" w:lineRule="auto"/>
        <w:ind w:left="78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הגיית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התנועות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הפרעה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לזרם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האוויר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C7">
      <w:pPr>
        <w:numPr>
          <w:ilvl w:val="0"/>
          <w:numId w:val="31"/>
        </w:numPr>
        <w:bidi w:val="1"/>
        <w:ind w:left="78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בעברית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המודרנית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משתמשים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בחמש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תנועות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:</w:t>
      </w:r>
    </w:p>
    <w:p w:rsidR="00000000" w:rsidDel="00000000" w:rsidP="00000000" w:rsidRDefault="00000000" w:rsidRPr="00000000" w14:paraId="000000C8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0"/>
        </w:rPr>
        <w:t xml:space="preserve">U O A E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תנועות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נבדלות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מזו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CA">
      <w:pPr>
        <w:numPr>
          <w:ilvl w:val="0"/>
          <w:numId w:val="32"/>
        </w:numPr>
        <w:bidi w:val="1"/>
        <w:spacing w:after="0" w:lineRule="auto"/>
        <w:ind w:left="78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מצב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שפתיים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לעומת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CB">
      <w:pPr>
        <w:numPr>
          <w:ilvl w:val="0"/>
          <w:numId w:val="32"/>
        </w:numPr>
        <w:bidi w:val="1"/>
        <w:spacing w:after="0" w:lineRule="auto"/>
        <w:ind w:left="78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גובה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לעומת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).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אצבע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הלשון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CC">
      <w:pPr>
        <w:numPr>
          <w:ilvl w:val="0"/>
          <w:numId w:val="32"/>
        </w:numPr>
        <w:bidi w:val="1"/>
        <w:ind w:left="78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עומק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הלשון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לעומת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אצבע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ולהרגיש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CD">
      <w:pPr>
        <w:bidi w:val="1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היגוי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בשפה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מדוברת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CE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הפונמות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נהגות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בסביבות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פונטיות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CF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•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הסכמה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יציבה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ההגייה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עצמה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דיבור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משתנה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אלופון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D0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לדוגמא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D1">
      <w:pPr>
        <w:numPr>
          <w:ilvl w:val="0"/>
          <w:numId w:val="33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\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מנגינה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חלקנו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מחברים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המנגינה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הייצוג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ההיגוי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D2">
      <w:pPr>
        <w:numPr>
          <w:ilvl w:val="0"/>
          <w:numId w:val="33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סותם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סדקי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אמא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ואבא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שקורה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בגוף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שאומרים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'. </w:t>
      </w:r>
    </w:p>
    <w:p w:rsidR="00000000" w:rsidDel="00000000" w:rsidP="00000000" w:rsidRDefault="00000000" w:rsidRPr="00000000" w14:paraId="000000D3">
      <w:pPr>
        <w:numPr>
          <w:ilvl w:val="0"/>
          <w:numId w:val="33"/>
        </w:numPr>
        <w:bidi w:val="1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שינוי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בקוליות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יודעים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שצריך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להגיד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מטבח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מחליפים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למשהו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להבטיח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שאנחנו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הוגים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0D4">
      <w:pPr>
        <w:bidi w:val="1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התפתחות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מערכת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ההיגוי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D5">
      <w:pPr>
        <w:numPr>
          <w:ilvl w:val="0"/>
          <w:numId w:val="22"/>
        </w:numPr>
        <w:bidi w:val="1"/>
        <w:spacing w:after="0" w:lineRule="auto"/>
        <w:ind w:left="78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בחודשים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ראשונים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תינוק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מסוגל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להפיק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ההגאים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השפות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D6">
      <w:pPr>
        <w:numPr>
          <w:ilvl w:val="0"/>
          <w:numId w:val="22"/>
        </w:numPr>
        <w:bidi w:val="1"/>
        <w:spacing w:after="0" w:lineRule="auto"/>
        <w:ind w:left="78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מגיל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חצי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 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תינוק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מגיב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לצלילי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פידבק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סביבתי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D7">
      <w:pPr>
        <w:numPr>
          <w:ilvl w:val="0"/>
          <w:numId w:val="22"/>
        </w:numPr>
        <w:bidi w:val="1"/>
        <w:ind w:left="78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10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לערך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סינן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מהמילמול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ההגאים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קשורים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לשפת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מפיק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בעיקר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צלילי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דיבור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בשפת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D8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9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התפתחות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פונולוגית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A">
      <w:pPr>
        <w:bidi w:val="1"/>
        <w:rPr>
          <w:rFonts w:ascii="David" w:cs="David" w:eastAsia="David" w:hAnsi="David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סדר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הרכישה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בעברית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בן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דוד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, 2001)</w:t>
      </w:r>
    </w:p>
    <w:p w:rsidR="00000000" w:rsidDel="00000000" w:rsidP="00000000" w:rsidRDefault="00000000" w:rsidRPr="00000000" w14:paraId="000000DB">
      <w:pPr>
        <w:numPr>
          <w:ilvl w:val="0"/>
          <w:numId w:val="24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בגילאי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3:0-2:6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רוכשים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T</w:t>
      </w:r>
    </w:p>
    <w:p w:rsidR="00000000" w:rsidDel="00000000" w:rsidP="00000000" w:rsidRDefault="00000000" w:rsidRPr="00000000" w14:paraId="000000DC">
      <w:pPr>
        <w:numPr>
          <w:ilvl w:val="0"/>
          <w:numId w:val="24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נרכשים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DD">
      <w:pPr>
        <w:numPr>
          <w:ilvl w:val="0"/>
          <w:numId w:val="24"/>
        </w:numPr>
        <w:bidi w:val="1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בגיל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5:6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מופיעים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TS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SH</w:t>
      </w:r>
    </w:p>
    <w:p w:rsidR="00000000" w:rsidDel="00000000" w:rsidP="00000000" w:rsidRDefault="00000000" w:rsidRPr="00000000" w14:paraId="000000DE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   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עיקר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ההתפתחות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מתרחשת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בגיל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1:6  -4:0 </w:t>
      </w:r>
    </w:p>
    <w:p w:rsidR="00000000" w:rsidDel="00000000" w:rsidP="00000000" w:rsidRDefault="00000000" w:rsidRPr="00000000" w14:paraId="000000DF">
      <w:pPr>
        <w:numPr>
          <w:ilvl w:val="0"/>
          <w:numId w:val="43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טיפה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מאחר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היגוי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E0">
      <w:pPr>
        <w:numPr>
          <w:ilvl w:val="0"/>
          <w:numId w:val="43"/>
        </w:numPr>
        <w:bidi w:val="1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לגביי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השורקות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שרוכשים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הלשון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מציצה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השיניים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השיבוש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התפתחותי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ותקין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בגיל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6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לטפל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E1">
      <w:pPr>
        <w:bidi w:val="1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E2">
      <w:pPr>
        <w:bidi w:val="1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נדרש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לרכישה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פונולוגית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תקינה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bidi w:val="1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מבנה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תקין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איברי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ההיגוי</w:t>
      </w:r>
    </w:p>
    <w:p w:rsidR="00000000" w:rsidDel="00000000" w:rsidP="00000000" w:rsidRDefault="00000000" w:rsidRPr="00000000" w14:paraId="000000E4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מתפתחים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ומשתנים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הראשונות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E5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משמשים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ללעיסה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נשימה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בליעה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E6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טונוס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משפיע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ומושפע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מתפקודים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נוספים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לכן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נסתכל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תפקוד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הגוף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שמשפיע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איברי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ההיגוי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ולועס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הוגה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ורוכש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ההגאים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E7">
      <w:pPr>
        <w:bidi w:val="1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פידבק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תחושתי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E8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תפיסה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נכונה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מיקום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איברי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ההיגוי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הלשון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הדיבור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באיזה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טונוס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הלשון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נמצאת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מהירה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ומדויקת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וכך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לשאר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איברי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ההיגוי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E9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מהירות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ודיוק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איברי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ההיגוי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קצוב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.</w:t>
      </w:r>
    </w:p>
    <w:p w:rsidR="00000000" w:rsidDel="00000000" w:rsidP="00000000" w:rsidRDefault="00000000" w:rsidRPr="00000000" w14:paraId="000000EA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תכנון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מוטורי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:</w:t>
      </w:r>
    </w:p>
    <w:p w:rsidR="00000000" w:rsidDel="00000000" w:rsidP="00000000" w:rsidRDefault="00000000" w:rsidRPr="00000000" w14:paraId="000000EB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נסתכל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מבצע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תנועות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מבודדות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ורצפי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תנועה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EC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מסוגל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הלשון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למעלה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המערכת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עובדת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בצורה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טובה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מסורבלת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ומדויק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התנועות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והרצפים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ED">
      <w:pPr>
        <w:bidi w:val="1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פידבק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שמיעתי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: 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נשענת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רכישת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מערכת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פונולגית</w:t>
      </w:r>
    </w:p>
    <w:p w:rsidR="00000000" w:rsidDel="00000000" w:rsidP="00000000" w:rsidRDefault="00000000" w:rsidRPr="00000000" w14:paraId="000000EE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שמיעה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EF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עיבוד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שמיעה</w:t>
      </w:r>
    </w:p>
    <w:p w:rsidR="00000000" w:rsidDel="00000000" w:rsidP="00000000" w:rsidRDefault="00000000" w:rsidRPr="00000000" w14:paraId="000000F0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זיכרון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שמיעתי</w:t>
      </w:r>
    </w:p>
    <w:p w:rsidR="00000000" w:rsidDel="00000000" w:rsidP="00000000" w:rsidRDefault="00000000" w:rsidRPr="00000000" w14:paraId="000000F1">
      <w:pPr>
        <w:bidi w:val="1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תהליכי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היגוי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נפוצים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באזור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גיל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2-3</w:t>
      </w:r>
    </w:p>
    <w:p w:rsidR="00000000" w:rsidDel="00000000" w:rsidP="00000000" w:rsidRDefault="00000000" w:rsidRPr="00000000" w14:paraId="000000F2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השמטת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עיצור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סופית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כדור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-&gt;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כדו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 </w:t>
      </w:r>
    </w:p>
    <w:p w:rsidR="00000000" w:rsidDel="00000000" w:rsidP="00000000" w:rsidRDefault="00000000" w:rsidRPr="00000000" w14:paraId="000000F3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השמטת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בובה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-&gt;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 </w:t>
      </w:r>
    </w:p>
    <w:p w:rsidR="00000000" w:rsidDel="00000000" w:rsidP="00000000" w:rsidRDefault="00000000" w:rsidRPr="00000000" w14:paraId="000000F4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פישוט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צרור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כלבים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&gt;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כבים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F5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הכפלת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תודה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&gt;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 </w:t>
      </w:r>
    </w:p>
    <w:p w:rsidR="00000000" w:rsidDel="00000000" w:rsidP="00000000" w:rsidRDefault="00000000" w:rsidRPr="00000000" w14:paraId="000000F6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הידמות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כדור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&gt;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כגור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 </w:t>
      </w:r>
    </w:p>
    <w:p w:rsidR="00000000" w:rsidDel="00000000" w:rsidP="00000000" w:rsidRDefault="00000000" w:rsidRPr="00000000" w14:paraId="000000F7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Fronting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דגל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&gt;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דדל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)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קדימה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ההגאים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שנהגים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מאחור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מעביר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קדימה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F8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Backing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דגל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&gt;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גגל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)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אחורה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ההגאים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להגות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קדימה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מושך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אחורה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F9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Gliding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חלון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&gt;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חיון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) </w:t>
      </w:r>
    </w:p>
    <w:p w:rsidR="00000000" w:rsidDel="00000000" w:rsidP="00000000" w:rsidRDefault="00000000" w:rsidRPr="00000000" w14:paraId="000000FA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Stopping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סבא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-&gt;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תבא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לוקח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עיצור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ממושך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והופך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לעיצור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פוצץ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FB">
      <w:pPr>
        <w:bidi w:val="1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צורך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מיד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לרוץ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לקלינאית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שיבושים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תקינים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והתפתחותיים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אנו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צריכים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לדאוג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כאשר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התהליכים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האלה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מתאימים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לגיל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נסתכל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כמות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השיבובשים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וגם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הגיל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האם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מתאים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מבחינה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התפתחותית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לילד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בגיל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שנה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הילד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מובן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לסביבתו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הקרובה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בגיל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שנתיים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לסביבה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היום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יום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בגיל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3-4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הילד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צריך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להיות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מובן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לכולם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ההגאה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שלו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תקינה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!</w:t>
      </w:r>
    </w:p>
    <w:p w:rsidR="00000000" w:rsidDel="00000000" w:rsidP="00000000" w:rsidRDefault="00000000" w:rsidRPr="00000000" w14:paraId="000000FC">
      <w:pPr>
        <w:bidi w:val="1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highlight w:val="cyan"/>
          <w:u w:val="single"/>
          <w:rtl w:val="1"/>
        </w:rPr>
        <w:t xml:space="preserve">לקויות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highlight w:val="cyan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highlight w:val="cyan"/>
          <w:u w:val="single"/>
          <w:rtl w:val="1"/>
        </w:rPr>
        <w:t xml:space="preserve">היגוי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FD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לקות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היגוי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פשוטה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FE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שבסופו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מובן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לסביבתו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רואים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לעיתים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הוגה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נכון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FF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השמטה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רגל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&gt;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אגל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) </w:t>
      </w:r>
    </w:p>
    <w:p w:rsidR="00000000" w:rsidDel="00000000" w:rsidP="00000000" w:rsidRDefault="00000000" w:rsidRPr="00000000" w14:paraId="00000100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החלפה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מסטיק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&gt;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מחטיק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) </w:t>
      </w:r>
    </w:p>
    <w:p w:rsidR="00000000" w:rsidDel="00000000" w:rsidP="00000000" w:rsidRDefault="00000000" w:rsidRPr="00000000" w14:paraId="00000101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עיוות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'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אינטרדנטלית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102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מובנות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הדיבור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נשמרת</w:t>
      </w:r>
    </w:p>
    <w:p w:rsidR="00000000" w:rsidDel="00000000" w:rsidP="00000000" w:rsidRDefault="00000000" w:rsidRPr="00000000" w14:paraId="00000103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הטיפול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קצר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מועד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6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הוגה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נכון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השורקות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נמליץ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טיפול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שבועות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אצל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קלינאית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תקשורת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104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לקות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היגוי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מורכבת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105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בהבנה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יישום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חוקים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פונולוגיים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מצליח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ליישם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06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מובנות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דיבור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נמוכה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07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–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היגוי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חמורה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50%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ומעלה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אינם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נהגים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נכונה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08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–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הטיפול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ממושך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09">
      <w:pPr>
        <w:numPr>
          <w:ilvl w:val="0"/>
          <w:numId w:val="33"/>
        </w:numPr>
        <w:bidi w:val="1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שנתערב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יצבור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תסכולים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0A">
      <w:pPr>
        <w:bidi w:val="1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דיספרקסיה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התפתחותית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10B">
      <w:pPr>
        <w:numPr>
          <w:ilvl w:val="0"/>
          <w:numId w:val="8"/>
        </w:numPr>
        <w:bidi w:val="1"/>
        <w:spacing w:after="0" w:lineRule="auto"/>
        <w:ind w:left="78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דיבור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המתייחסת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בתכנון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תנועת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איברי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ההיגוי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שהמבנה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נוספים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איברי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ההיגוי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מצליח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ללמוד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10C">
      <w:pPr>
        <w:numPr>
          <w:ilvl w:val="0"/>
          <w:numId w:val="8"/>
        </w:numPr>
        <w:bidi w:val="1"/>
        <w:spacing w:after="0" w:lineRule="auto"/>
        <w:ind w:left="78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כוללת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שיבושי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היגוי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רבים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עקביים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ומובנות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דיבור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נמוכה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0D">
      <w:pPr>
        <w:numPr>
          <w:ilvl w:val="0"/>
          <w:numId w:val="8"/>
        </w:numPr>
        <w:bidi w:val="1"/>
        <w:ind w:left="78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נקראת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אפרקסיה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התפתחותית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0E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סוגי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דיספרקסיה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 :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10F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דיספרקסיה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אוראלית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)-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מתייחסת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בתפקוד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הבליעה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הנשימה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הלעיסה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10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•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דיספרקסיה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הדיבור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מוטורית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בהגייה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פונמות</w:t>
      </w:r>
    </w:p>
    <w:p w:rsidR="00000000" w:rsidDel="00000000" w:rsidP="00000000" w:rsidRDefault="00000000" w:rsidRPr="00000000" w14:paraId="00000111">
      <w:pPr>
        <w:bidi w:val="1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הגדרה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112">
      <w:pPr>
        <w:numPr>
          <w:ilvl w:val="0"/>
          <w:numId w:val="25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הפרעת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דיבור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נוירולוגית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מילדות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ליקוי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בדיוק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ובעקביות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התנועות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האחראיות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לדיבור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וזאת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בהיעדר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נוירומוסקולרית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113">
      <w:pPr>
        <w:numPr>
          <w:ilvl w:val="0"/>
          <w:numId w:val="25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נוכל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לאבחן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שנראה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ההתפתחות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14">
      <w:pPr>
        <w:numPr>
          <w:ilvl w:val="0"/>
          <w:numId w:val="25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הדיספרקסיה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להופיע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כתוצאה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מלקות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נוירולוגית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מאובחנת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כתוצאה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מגורם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ידוע</w:t>
      </w:r>
    </w:p>
    <w:p w:rsidR="00000000" w:rsidDel="00000000" w:rsidP="00000000" w:rsidRDefault="00000000" w:rsidRPr="00000000" w14:paraId="00000115">
      <w:pPr>
        <w:numPr>
          <w:ilvl w:val="0"/>
          <w:numId w:val="25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עיקר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התופעה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בתכנון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הפרמטרים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רצף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תנועות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הדיבור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המוח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מצליח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להגיד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האיברים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תקינים</w:t>
      </w:r>
    </w:p>
    <w:p w:rsidR="00000000" w:rsidDel="00000000" w:rsidP="00000000" w:rsidRDefault="00000000" w:rsidRPr="00000000" w14:paraId="00000116">
      <w:pPr>
        <w:numPr>
          <w:ilvl w:val="0"/>
          <w:numId w:val="25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כשהתוצאה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הפרעה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בדיבור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ובפרוזודיה</w:t>
      </w:r>
    </w:p>
    <w:p w:rsidR="00000000" w:rsidDel="00000000" w:rsidP="00000000" w:rsidRDefault="00000000" w:rsidRPr="00000000" w14:paraId="00000117">
      <w:pPr>
        <w:numPr>
          <w:ilvl w:val="0"/>
          <w:numId w:val="25"/>
        </w:numPr>
        <w:bidi w:val="1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ההפרעה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ברכיבים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סגמנטלים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בסופרה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סגמנטלים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8">
      <w:pPr>
        <w:bidi w:val="1"/>
        <w:ind w:left="36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(ASHA, 2007) </w:t>
      </w:r>
    </w:p>
    <w:p w:rsidR="00000000" w:rsidDel="00000000" w:rsidP="00000000" w:rsidRDefault="00000000" w:rsidRPr="00000000" w14:paraId="00000119">
      <w:pPr>
        <w:bidi w:val="1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מאפיינים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11A">
      <w:pPr>
        <w:numPr>
          <w:ilvl w:val="0"/>
          <w:numId w:val="52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שגיאות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היגוי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מרובות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עקביות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.</w:t>
      </w:r>
    </w:p>
    <w:p w:rsidR="00000000" w:rsidDel="00000000" w:rsidP="00000000" w:rsidRDefault="00000000" w:rsidRPr="00000000" w14:paraId="0000011B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יגידו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המילה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ופעם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1C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–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יופיע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במילה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וישובש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במילה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סבא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יגיד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יגיד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בדיוק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יופיע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במילה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נכון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ובמילה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נכון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11D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–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יהגו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נכונה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אוטומטית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יבקש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אמא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יצליח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ישגה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בחיקוי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לדוגמא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תמונה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אמא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יגיד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נכון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אמא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1E">
      <w:pPr>
        <w:numPr>
          <w:ilvl w:val="0"/>
          <w:numId w:val="52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פרוזודיה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ושגיאות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היגוי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תואמות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וגיל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1F">
      <w:pPr>
        <w:numPr>
          <w:ilvl w:val="0"/>
          <w:numId w:val="52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מובנות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דיבור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נמוכה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20">
      <w:pPr>
        <w:numPr>
          <w:ilvl w:val="0"/>
          <w:numId w:val="52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מלווה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באפרקסיה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מוטורית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כללית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איברי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הדיבור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בעזרת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מרפי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בעיסוק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נבדוק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פגיעה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רחבה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121">
      <w:pPr>
        <w:numPr>
          <w:ilvl w:val="0"/>
          <w:numId w:val="52"/>
        </w:numPr>
        <w:bidi w:val="1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ולכן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תסכול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22">
      <w:pPr>
        <w:bidi w:val="1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שכיחות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123">
      <w:pPr>
        <w:numPr>
          <w:ilvl w:val="0"/>
          <w:numId w:val="10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1:1000  </w:t>
      </w:r>
    </w:p>
    <w:p w:rsidR="00000000" w:rsidDel="00000000" w:rsidP="00000000" w:rsidRDefault="00000000" w:rsidRPr="00000000" w14:paraId="00000124">
      <w:pPr>
        <w:numPr>
          <w:ilvl w:val="0"/>
          <w:numId w:val="54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ארבע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 </w:t>
      </w:r>
    </w:p>
    <w:p w:rsidR="00000000" w:rsidDel="00000000" w:rsidP="00000000" w:rsidRDefault="00000000" w:rsidRPr="00000000" w14:paraId="00000125">
      <w:pPr>
        <w:numPr>
          <w:ilvl w:val="0"/>
          <w:numId w:val="54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לקויי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3%-4%   4:100.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בתוך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קבוצת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לקויי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מעט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הפרעה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26">
      <w:pPr>
        <w:numPr>
          <w:ilvl w:val="0"/>
          <w:numId w:val="54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גנטיקה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סיכוי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85%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לאפרקסיה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במשפחה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27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bidi w:val="1"/>
        <w:spacing w:after="0" w:lineRule="auto"/>
        <w:ind w:left="720" w:firstLine="0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טיפול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129">
      <w:pPr>
        <w:numPr>
          <w:ilvl w:val="0"/>
          <w:numId w:val="54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אבחון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וטיפול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מוקדמים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שנתחיל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מוקדם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ירכוש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תקינים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ויצליח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לנסות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להשיג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הנורמות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12A">
      <w:pPr>
        <w:numPr>
          <w:ilvl w:val="0"/>
          <w:numId w:val="54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אבחון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וטיפול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טיפול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פרטני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אינטנסיבי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ממושך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.</w:t>
      </w:r>
    </w:p>
    <w:p w:rsidR="00000000" w:rsidDel="00000000" w:rsidP="00000000" w:rsidRDefault="00000000" w:rsidRPr="00000000" w14:paraId="0000012B">
      <w:pPr>
        <w:numPr>
          <w:ilvl w:val="0"/>
          <w:numId w:val="54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הדרכת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ההורים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הגננת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12C">
      <w:pPr>
        <w:numPr>
          <w:ilvl w:val="0"/>
          <w:numId w:val="54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תמיכה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ובהורים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.</w:t>
      </w:r>
    </w:p>
    <w:p w:rsidR="00000000" w:rsidDel="00000000" w:rsidP="00000000" w:rsidRDefault="00000000" w:rsidRPr="00000000" w14:paraId="0000012D">
      <w:pPr>
        <w:numPr>
          <w:ilvl w:val="0"/>
          <w:numId w:val="54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למצוא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להביע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עצמה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2E">
      <w:pPr>
        <w:numPr>
          <w:ilvl w:val="0"/>
          <w:numId w:val="54"/>
        </w:numPr>
        <w:bidi w:val="1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שקילת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מסגרת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חינוכית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מתאימה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). </w:t>
      </w:r>
    </w:p>
    <w:p w:rsidR="00000000" w:rsidDel="00000000" w:rsidP="00000000" w:rsidRDefault="00000000" w:rsidRPr="00000000" w14:paraId="0000012F">
      <w:pPr>
        <w:bidi w:val="1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דיסארטריה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הפרעת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דיבור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התפתחותית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הילד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נולד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הפרעה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)  </w:t>
      </w:r>
    </w:p>
    <w:p w:rsidR="00000000" w:rsidDel="00000000" w:rsidP="00000000" w:rsidRDefault="00000000" w:rsidRPr="00000000" w14:paraId="00000130">
      <w:pPr>
        <w:numPr>
          <w:ilvl w:val="0"/>
          <w:numId w:val="44"/>
        </w:numPr>
        <w:bidi w:val="1"/>
        <w:spacing w:after="0" w:lineRule="auto"/>
        <w:ind w:left="78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פגיעה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בתפקוד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איברי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היגוי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חולשת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שרירים</w:t>
      </w:r>
    </w:p>
    <w:p w:rsidR="00000000" w:rsidDel="00000000" w:rsidP="00000000" w:rsidRDefault="00000000" w:rsidRPr="00000000" w14:paraId="00000131">
      <w:pPr>
        <w:numPr>
          <w:ilvl w:val="0"/>
          <w:numId w:val="44"/>
        </w:numPr>
        <w:bidi w:val="1"/>
        <w:spacing w:after="0" w:lineRule="auto"/>
        <w:ind w:left="78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עוצמת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חלושה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32">
      <w:pPr>
        <w:numPr>
          <w:ilvl w:val="0"/>
          <w:numId w:val="44"/>
        </w:numPr>
        <w:bidi w:val="1"/>
        <w:spacing w:after="0" w:lineRule="auto"/>
        <w:ind w:left="78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היגוי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מרוח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מאומץ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33">
      <w:pPr>
        <w:numPr>
          <w:ilvl w:val="0"/>
          <w:numId w:val="44"/>
        </w:numPr>
        <w:bidi w:val="1"/>
        <w:spacing w:after="0" w:lineRule="auto"/>
        <w:ind w:left="78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באכילה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יניקה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לעיסה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בליעה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34">
      <w:pPr>
        <w:numPr>
          <w:ilvl w:val="0"/>
          <w:numId w:val="44"/>
        </w:numPr>
        <w:bidi w:val="1"/>
        <w:ind w:left="78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טיפול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: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חיזוק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מוטורי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תכנון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נשימה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טיפול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ארוך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וילווה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ההתפתחות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להתחיל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35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36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לסיכום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138">
      <w:pPr>
        <w:numPr>
          <w:ilvl w:val="0"/>
          <w:numId w:val="16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היגוי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עלולות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להשפיע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חברתית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רגשית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ואקדמית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39">
      <w:pPr>
        <w:numPr>
          <w:ilvl w:val="0"/>
          <w:numId w:val="16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ייעוץ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קלינאית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תקשורת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הכרחי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לאבחון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מדויק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במקרים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פשוטות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3A">
      <w:pPr>
        <w:numPr>
          <w:ilvl w:val="0"/>
          <w:numId w:val="16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בלקויות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פשוטות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: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טיפול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קלינאית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בגיל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ההתפתחותי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המתאים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.</w:t>
      </w:r>
    </w:p>
    <w:p w:rsidR="00000000" w:rsidDel="00000000" w:rsidP="00000000" w:rsidRDefault="00000000" w:rsidRPr="00000000" w14:paraId="0000013B">
      <w:pPr>
        <w:numPr>
          <w:ilvl w:val="0"/>
          <w:numId w:val="16"/>
        </w:numPr>
        <w:bidi w:val="1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בלקויות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מורכבות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: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התערבות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מוקדמת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חיונית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להצלחה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מוטיבציה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והשקעה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3C">
      <w:pPr>
        <w:bidi w:val="1"/>
        <w:ind w:left="41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bidi w:val="1"/>
        <w:ind w:left="41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bidi w:val="1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לקות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התפתחותית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0"/>
        </w:rPr>
        <w:t xml:space="preserve">Developmental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0"/>
        </w:rPr>
        <w:t xml:space="preserve">Language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0"/>
        </w:rPr>
        <w:t xml:space="preserve">Disorder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0"/>
        </w:rPr>
        <w:t xml:space="preserve">DLD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  </w:t>
      </w:r>
    </w:p>
    <w:p w:rsidR="00000000" w:rsidDel="00000000" w:rsidP="00000000" w:rsidRDefault="00000000" w:rsidRPr="00000000" w14:paraId="0000013F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הגדרה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ומאפיינים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40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הגדרה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: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המהווה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מכשול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בתקשורת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יומיומית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בלמידה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ויכולת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איטית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מעוכבת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בהתקדמות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בהבנת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חוקי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41">
      <w:pPr>
        <w:numPr>
          <w:ilvl w:val="0"/>
          <w:numId w:val="55"/>
        </w:numPr>
        <w:bidi w:val="1"/>
        <w:ind w:left="775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הלקות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מוסברת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פגיעה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מוחית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תסמונות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אוטיזם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 </w:t>
      </w:r>
    </w:p>
    <w:p w:rsidR="00000000" w:rsidDel="00000000" w:rsidP="00000000" w:rsidRDefault="00000000" w:rsidRPr="00000000" w14:paraId="00000142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סתירה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קיום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התפתחותית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לדוגמא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ADHD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במקביל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לקשיים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143">
      <w:pPr>
        <w:numPr>
          <w:ilvl w:val="0"/>
          <w:numId w:val="55"/>
        </w:numPr>
        <w:bidi w:val="1"/>
        <w:spacing w:after="0" w:lineRule="auto"/>
        <w:ind w:left="775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התפתחות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חברתית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רגשית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ומוטורית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בתחום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נורמה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144">
      <w:pPr>
        <w:numPr>
          <w:ilvl w:val="0"/>
          <w:numId w:val="55"/>
        </w:numPr>
        <w:bidi w:val="1"/>
        <w:ind w:left="775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לפעמיים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הופכים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לשקופים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נראים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רגיל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השפתי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שקיים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מספיק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ערניים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יקבלו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אבחון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וטיפול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נכון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45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מאפיינים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שפתיים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ילדי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0"/>
        </w:rPr>
        <w:t xml:space="preserve">DLD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עיכוב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שיבוש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מולד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בהתפתחות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ואפשר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לראות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בגיל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צעיר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עיכוב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מגיל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צעיר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התפתחות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47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•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שיבושים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דקדוקיים</w:t>
      </w:r>
    </w:p>
    <w:p w:rsidR="00000000" w:rsidDel="00000000" w:rsidP="00000000" w:rsidRDefault="00000000" w:rsidRPr="00000000" w14:paraId="00000148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–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אוצר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ופעלים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מצומצם</w:t>
      </w:r>
    </w:p>
    <w:p w:rsidR="00000000" w:rsidDel="00000000" w:rsidP="00000000" w:rsidRDefault="00000000" w:rsidRPr="00000000" w14:paraId="00000149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–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בשליפת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מלים</w:t>
      </w:r>
    </w:p>
    <w:p w:rsidR="00000000" w:rsidDel="00000000" w:rsidP="00000000" w:rsidRDefault="00000000" w:rsidRPr="00000000" w14:paraId="0000014A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–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לעיתים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קוגניטיביים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נוספים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4B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לעתים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שיבושים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בהגייה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4C">
      <w:pPr>
        <w:bidi w:val="1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השפעות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נוספות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0"/>
        </w:rPr>
        <w:t xml:space="preserve">DLD</w:t>
      </w:r>
    </w:p>
    <w:p w:rsidR="00000000" w:rsidDel="00000000" w:rsidP="00000000" w:rsidRDefault="00000000" w:rsidRPr="00000000" w14:paraId="0000014D">
      <w:pPr>
        <w:numPr>
          <w:ilvl w:val="0"/>
          <w:numId w:val="35"/>
        </w:numPr>
        <w:bidi w:val="1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שהלקוי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ייעלם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כשהוא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יגדל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כזו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מסתדרת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מעצמה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ביטוי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בחיים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בהתאם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לדרישות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לדוגמא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שבגיל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סיפור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שבכיתות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יסודי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בהבנה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סיפורים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חשבוניים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בכיתות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חטיבה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בהבנה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מונחים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מהתנך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ובתיכון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מונחים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בהיסטוריה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כלומר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הבנת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בגיל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ילווה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במהלך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מתבטא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בהבעה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יתקשו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להביע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עצמם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לתאר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סיפור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בהמשך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לתאר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בכתב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4E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לעתים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תתלווה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למידה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בגיל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4F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•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טקסטים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בהבעה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ובכתב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– </w:t>
      </w:r>
    </w:p>
    <w:p w:rsidR="00000000" w:rsidDel="00000000" w:rsidP="00000000" w:rsidRDefault="00000000" w:rsidRPr="00000000" w14:paraId="00000150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לעיתים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תראה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כלקות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למידה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כלומר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למידה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שהמקור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51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לעתים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תשפיע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חברתית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בלהסביר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חוויה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משחקים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לתאר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למורה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סיטואציה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חברתית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תסכולים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152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•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להשתלב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בשיחה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לפעמיים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ישכחו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רוצים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להגיד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ידעו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להביע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ולהסביר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עצמם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53">
      <w:pPr>
        <w:numPr>
          <w:ilvl w:val="0"/>
          <w:numId w:val="35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רמת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האוריינות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DLD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אורייני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יעודד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154">
      <w:pPr>
        <w:bidi w:val="1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56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57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bidi w:val="1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bidi w:val="1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אופי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האיחור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בשפה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5A">
      <w:pPr>
        <w:numPr>
          <w:ilvl w:val="0"/>
          <w:numId w:val="35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איחור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בולט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בהתפתחות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שפה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במימד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הזמן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ראשונות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יופיעו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מאוחר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הנורמה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אופן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עקבי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לאורך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ההתפתחות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5B">
      <w:pPr>
        <w:numPr>
          <w:ilvl w:val="0"/>
          <w:numId w:val="35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איחור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הבעתי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בולט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מאיחור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הבנתי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מצוינות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טאקי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להסביר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למישהו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שיודע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חביתה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נדרש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להסביר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ולתאר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התהליך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5C">
      <w:pPr>
        <w:numPr>
          <w:ilvl w:val="0"/>
          <w:numId w:val="35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לעתים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סטייה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מסדר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ההתפתחות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הרגיל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כלומר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נניח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בשלב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מסוים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אמור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לרכוש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מורפולוגי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במקביל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למבנה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תחברי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המורפולוגי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ירכוש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התחברי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בעצם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ידלג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מורפולוגי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ויראה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סטייה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מסדר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ההתפתחות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הרגיל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5D">
      <w:pPr>
        <w:numPr>
          <w:ilvl w:val="0"/>
          <w:numId w:val="35"/>
        </w:numPr>
        <w:bidi w:val="1"/>
        <w:spacing w:after="0" w:lineRule="auto"/>
        <w:ind w:left="720" w:hanging="360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•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יתכנו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הבדלים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בקצב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ההתפתחות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תחומים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בשפה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לדוגמא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איחור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ברכישה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מורפולוגית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אופייני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לילדים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עיכוב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שפתי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דומה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5E">
      <w:pPr>
        <w:numPr>
          <w:ilvl w:val="0"/>
          <w:numId w:val="35"/>
        </w:numPr>
        <w:bidi w:val="1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•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אינם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אופייניים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ברכישה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רגילה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.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איחור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ברכישות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מורפולוגיות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אופייני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לילדים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דומה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5F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60">
      <w:pPr>
        <w:bidi w:val="1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תפוצה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61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•7 - 8%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מהילדים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בגילאי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(4-5)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מראים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התפתחותית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2-4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62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-5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מליון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163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–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מליון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בבריטניה</w:t>
      </w:r>
    </w:p>
    <w:p w:rsidR="00000000" w:rsidDel="00000000" w:rsidP="00000000" w:rsidRDefault="00000000" w:rsidRPr="00000000" w14:paraId="00000164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חצי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מליון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באוסטרליה</w:t>
      </w:r>
    </w:p>
    <w:p w:rsidR="00000000" w:rsidDel="00000000" w:rsidP="00000000" w:rsidRDefault="00000000" w:rsidRPr="00000000" w14:paraId="00000165">
      <w:pPr>
        <w:numPr>
          <w:ilvl w:val="0"/>
          <w:numId w:val="45"/>
        </w:numPr>
        <w:bidi w:val="1"/>
        <w:ind w:left="1221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50%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מאסירים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בבתי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לנוער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לקויי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166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• 50%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מילדים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לקויי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דיווחו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שהיו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קורבנות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להתעמרות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בביה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67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רואים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אכזרי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תפקוד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חברתי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לתפקוד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פגיעים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מבחינה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חברתית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168">
      <w:pPr>
        <w:bidi w:val="1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0"/>
        </w:rPr>
        <w:t xml:space="preserve">DLD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 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ודו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לשוניות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69">
      <w:pPr>
        <w:numPr>
          <w:ilvl w:val="0"/>
          <w:numId w:val="45"/>
        </w:numPr>
        <w:bidi w:val="1"/>
        <w:spacing w:after="0" w:lineRule="auto"/>
        <w:ind w:left="1221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שכיחות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בקרב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לשוניים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ורב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לשוניים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16A">
      <w:pPr>
        <w:numPr>
          <w:ilvl w:val="0"/>
          <w:numId w:val="45"/>
        </w:numPr>
        <w:bidi w:val="1"/>
        <w:spacing w:after="0" w:lineRule="auto"/>
        <w:ind w:left="1221" w:hanging="360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ברכישת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יראה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הקושי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ירכוש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כיוון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התפתחותי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מולד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בשפה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6B">
      <w:pPr>
        <w:numPr>
          <w:ilvl w:val="0"/>
          <w:numId w:val="45"/>
        </w:numPr>
        <w:bidi w:val="1"/>
        <w:spacing w:after="0" w:lineRule="auto"/>
        <w:ind w:left="1221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לשוניים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תקינים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לעיתים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מראים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עיכוב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ברכישת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השנייה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תהליכי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הלמידה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וקצב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הלמידה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המרכזית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תקינים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16C">
      <w:pPr>
        <w:numPr>
          <w:ilvl w:val="0"/>
          <w:numId w:val="45"/>
        </w:numPr>
        <w:bidi w:val="1"/>
        <w:ind w:left="1221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דוגמא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סבתא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דוברת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רוסית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ובגיל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3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מגיע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לגן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עיירה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דובר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עברית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בחנוכה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אמור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להשלים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הפערים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התפתחותית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בפסח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להביע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עצמם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ואז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נשאל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המשפחה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הרוסית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התשובה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טובה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ראשוני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6D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bidi w:val="1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מאפיינים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קוגניטיביים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ילדי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0"/>
        </w:rPr>
        <w:t xml:space="preserve">DLD</w:t>
      </w:r>
    </w:p>
    <w:p w:rsidR="00000000" w:rsidDel="00000000" w:rsidP="00000000" w:rsidRDefault="00000000" w:rsidRPr="00000000" w14:paraId="00000172">
      <w:pPr>
        <w:numPr>
          <w:ilvl w:val="0"/>
          <w:numId w:val="46"/>
        </w:numPr>
        <w:bidi w:val="1"/>
        <w:spacing w:after="0" w:lineRule="auto"/>
        <w:ind w:left="775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במבחני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אינטליגנציה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מראים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בגדר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הנורמה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קוגניטיביים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אופייניים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173">
      <w:pPr>
        <w:numPr>
          <w:ilvl w:val="0"/>
          <w:numId w:val="46"/>
        </w:numPr>
        <w:bidi w:val="1"/>
        <w:spacing w:after="0" w:lineRule="auto"/>
        <w:ind w:left="775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סימבולי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פשוט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ביחס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לגיל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תיווך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להגיע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למשחק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סימבולי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התואם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לגיל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74">
      <w:pPr>
        <w:numPr>
          <w:ilvl w:val="0"/>
          <w:numId w:val="46"/>
        </w:numPr>
        <w:bidi w:val="1"/>
        <w:spacing w:after="0" w:lineRule="auto"/>
        <w:ind w:left="775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ביצירת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דימויים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 </w:t>
      </w:r>
    </w:p>
    <w:p w:rsidR="00000000" w:rsidDel="00000000" w:rsidP="00000000" w:rsidRDefault="00000000" w:rsidRPr="00000000" w14:paraId="00000175">
      <w:pPr>
        <w:numPr>
          <w:ilvl w:val="0"/>
          <w:numId w:val="46"/>
        </w:numPr>
        <w:bidi w:val="1"/>
        <w:spacing w:after="0" w:lineRule="auto"/>
        <w:ind w:left="775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בהסקת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מסקנות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והבעתן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  </w:t>
      </w:r>
    </w:p>
    <w:p w:rsidR="00000000" w:rsidDel="00000000" w:rsidP="00000000" w:rsidRDefault="00000000" w:rsidRPr="00000000" w14:paraId="00000176">
      <w:pPr>
        <w:numPr>
          <w:ilvl w:val="0"/>
          <w:numId w:val="46"/>
        </w:numPr>
        <w:bidi w:val="1"/>
        <w:spacing w:after="0" w:lineRule="auto"/>
        <w:ind w:left="775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בזיכרון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לטווח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קצר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 </w:t>
      </w:r>
    </w:p>
    <w:p w:rsidR="00000000" w:rsidDel="00000000" w:rsidP="00000000" w:rsidRDefault="00000000" w:rsidRPr="00000000" w14:paraId="00000177">
      <w:pPr>
        <w:numPr>
          <w:ilvl w:val="0"/>
          <w:numId w:val="46"/>
        </w:numPr>
        <w:bidi w:val="1"/>
        <w:spacing w:after="0" w:lineRule="auto"/>
        <w:ind w:left="775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עיבוד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איטית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78">
      <w:pPr>
        <w:bidi w:val="1"/>
        <w:ind w:left="775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שיצטרכו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תיווך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בגילאי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מושגי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מרחב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צבע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שההבנה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יצטרכו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תיווך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הפנמה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ושיום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ויכולת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שימוש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באותם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מושגים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למדו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79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7A">
      <w:pPr>
        <w:bidi w:val="1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מקורות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אפשריים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לליקוי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השפתי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7B">
      <w:pPr>
        <w:numPr>
          <w:ilvl w:val="0"/>
          <w:numId w:val="53"/>
        </w:numPr>
        <w:bidi w:val="1"/>
        <w:spacing w:after="0" w:lineRule="auto"/>
        <w:ind w:left="775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ליקוי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ביכולת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לרכוש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דקדוקיים</w:t>
      </w:r>
    </w:p>
    <w:p w:rsidR="00000000" w:rsidDel="00000000" w:rsidP="00000000" w:rsidRDefault="00000000" w:rsidRPr="00000000" w14:paraId="0000017C">
      <w:pPr>
        <w:numPr>
          <w:ilvl w:val="0"/>
          <w:numId w:val="53"/>
        </w:numPr>
        <w:bidi w:val="1"/>
        <w:spacing w:after="0" w:lineRule="auto"/>
        <w:ind w:left="775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ליקוי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בזיכרון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פונולוגי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צלילי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17D">
      <w:pPr>
        <w:numPr>
          <w:ilvl w:val="0"/>
          <w:numId w:val="53"/>
        </w:numPr>
        <w:bidi w:val="1"/>
        <w:spacing w:after="0" w:lineRule="auto"/>
        <w:ind w:left="775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ליקוי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בעיבוד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פונולוגי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ציינים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דקדוקיים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שאינם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בולטים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בתפיסה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שמיעתית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7E">
      <w:pPr>
        <w:numPr>
          <w:ilvl w:val="0"/>
          <w:numId w:val="53"/>
        </w:numPr>
        <w:bidi w:val="1"/>
        <w:spacing w:after="0" w:lineRule="auto"/>
        <w:ind w:left="775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ליקוי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בעיבוד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צלילים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המופיעים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ברצף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בקצב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7F">
      <w:pPr>
        <w:numPr>
          <w:ilvl w:val="0"/>
          <w:numId w:val="53"/>
        </w:numPr>
        <w:bidi w:val="1"/>
        <w:ind w:left="775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מוגבלת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לעיבוד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מידע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קוגניטיבי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80">
      <w:pPr>
        <w:bidi w:val="1"/>
        <w:ind w:left="415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השערות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המחקרים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מראים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קצת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ולקות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כללית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שמתייחסת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לעיכוב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בחוקי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חוקי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פונולוגיים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דקדוקיים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מורפולוגים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תחביריים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81">
      <w:pPr>
        <w:bidi w:val="1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בסיס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גנטי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82">
      <w:pPr>
        <w:numPr>
          <w:ilvl w:val="0"/>
          <w:numId w:val="41"/>
        </w:numPr>
        <w:bidi w:val="1"/>
        <w:spacing w:after="0" w:lineRule="auto"/>
        <w:ind w:left="775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עדויות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לבסיס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גנטי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ללקויות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רואים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משפחות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שבהן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מלקוי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83">
      <w:pPr>
        <w:numPr>
          <w:ilvl w:val="0"/>
          <w:numId w:val="41"/>
        </w:numPr>
        <w:bidi w:val="1"/>
        <w:spacing w:after="0" w:lineRule="auto"/>
        <w:ind w:left="775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הטוענים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שהגן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הפגום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למנגנון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הדקדוקי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במוח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184">
      <w:pPr>
        <w:numPr>
          <w:ilvl w:val="0"/>
          <w:numId w:val="41"/>
        </w:numPr>
        <w:bidi w:val="1"/>
        <w:ind w:left="775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הדוגמה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הידועה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משפחה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ליקוי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מורפולוגי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בשלושה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דורות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שנחקרו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- 16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30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משפחה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נמצאו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ליקוי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185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יודעים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גנטי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עדיין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מוכח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המחקר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בהתחלתו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86">
      <w:pPr>
        <w:bidi w:val="1"/>
        <w:rPr>
          <w:rFonts w:ascii="David" w:cs="David" w:eastAsia="David" w:hAnsi="David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bidi w:val="1"/>
        <w:rPr>
          <w:rFonts w:ascii="David" w:cs="David" w:eastAsia="David" w:hAnsi="David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color w:val="ff0000"/>
          <w:sz w:val="24"/>
          <w:szCs w:val="24"/>
          <w:u w:val="single"/>
          <w:rtl w:val="1"/>
        </w:rPr>
        <w:t xml:space="preserve">שימו</w:t>
      </w:r>
      <w:r w:rsidDel="00000000" w:rsidR="00000000" w:rsidRPr="00000000">
        <w:rPr>
          <w:rFonts w:ascii="David" w:cs="David" w:eastAsia="David" w:hAnsi="David"/>
          <w:b w:val="1"/>
          <w:color w:val="ff0000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ff0000"/>
          <w:sz w:val="24"/>
          <w:szCs w:val="24"/>
          <w:u w:val="single"/>
          <w:rtl w:val="1"/>
        </w:rPr>
        <w:t xml:space="preserve">לב</w:t>
      </w:r>
    </w:p>
    <w:p w:rsidR="00000000" w:rsidDel="00000000" w:rsidP="00000000" w:rsidRDefault="00000000" w:rsidRPr="00000000" w14:paraId="00000188">
      <w:pPr>
        <w:numPr>
          <w:ilvl w:val="0"/>
          <w:numId w:val="28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עלולה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להתפרש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התנהגותי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סביבתי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שמיעתי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קשבי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בדרך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השקופים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לכן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להפנות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לקלינאית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תקשורת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לחשוב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פעמיים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רבות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הקשיים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שבעצם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המקור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89">
      <w:pPr>
        <w:numPr>
          <w:ilvl w:val="0"/>
          <w:numId w:val="28"/>
        </w:numPr>
        <w:bidi w:val="1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דרוש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אבחון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קלינאית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תקשורת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 </w:t>
      </w:r>
    </w:p>
    <w:p w:rsidR="00000000" w:rsidDel="00000000" w:rsidP="00000000" w:rsidRDefault="00000000" w:rsidRPr="00000000" w14:paraId="0000018A">
      <w:pPr>
        <w:bidi w:val="1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קשיים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בתחום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הפונולוגי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8B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80%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מהילדים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המראים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בתחום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הפונולוגי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מראים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בתחומי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נוספים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18C">
      <w:pPr>
        <w:numPr>
          <w:ilvl w:val="0"/>
          <w:numId w:val="62"/>
        </w:numPr>
        <w:bidi w:val="1"/>
        <w:spacing w:after="0" w:lineRule="auto"/>
        <w:ind w:left="775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?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כיצד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פונולוגי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בדיבור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18D">
      <w:pPr>
        <w:bidi w:val="1"/>
        <w:spacing w:after="0" w:lineRule="auto"/>
        <w:ind w:left="775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השמטות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עיצורים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וצרורות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בסופי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ומילים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המילה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יגיד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פרח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יגיד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בהתאם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לגיל</w:t>
      </w:r>
    </w:p>
    <w:p w:rsidR="00000000" w:rsidDel="00000000" w:rsidP="00000000" w:rsidRDefault="00000000" w:rsidRPr="00000000" w14:paraId="0000018E">
      <w:pPr>
        <w:bidi w:val="1"/>
        <w:spacing w:after="0" w:lineRule="auto"/>
        <w:ind w:left="775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–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בהפקה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מורכבות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8F">
      <w:pPr>
        <w:bidi w:val="1"/>
        <w:spacing w:after="0" w:lineRule="auto"/>
        <w:ind w:left="775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–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השמטות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מוטעמות</w:t>
      </w:r>
    </w:p>
    <w:p w:rsidR="00000000" w:rsidDel="00000000" w:rsidP="00000000" w:rsidRDefault="00000000" w:rsidRPr="00000000" w14:paraId="00000190">
      <w:pPr>
        <w:bidi w:val="1"/>
        <w:spacing w:after="0" w:lineRule="auto"/>
        <w:ind w:left="775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דיבור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מובן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91">
      <w:pPr>
        <w:bidi w:val="1"/>
        <w:spacing w:after="0" w:lineRule="auto"/>
        <w:ind w:left="775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–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בעיבוד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רצף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צלילים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ובאבחנה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ביניהם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92">
      <w:pPr>
        <w:bidi w:val="1"/>
        <w:spacing w:after="0" w:lineRule="auto"/>
        <w:ind w:left="775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לנתח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במודע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93">
      <w:pPr>
        <w:bidi w:val="1"/>
        <w:spacing w:after="0" w:lineRule="auto"/>
        <w:ind w:left="775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–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ברמה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מטה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לינגוויסטית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במטלות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מודעות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פונולוגית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חלוקה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להברות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איתור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–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פונמות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חלוקה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לפונמות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מציאת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מתחרזת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  </w:t>
      </w:r>
    </w:p>
    <w:p w:rsidR="00000000" w:rsidDel="00000000" w:rsidP="00000000" w:rsidRDefault="00000000" w:rsidRPr="00000000" w14:paraId="00000194">
      <w:pPr>
        <w:bidi w:val="1"/>
        <w:spacing w:after="0" w:lineRule="auto"/>
        <w:ind w:left="775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כלומר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הפונולוגי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ילווה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לעיתים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קרובות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בהתפתחות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95">
      <w:pPr>
        <w:bidi w:val="1"/>
        <w:spacing w:after="0" w:lineRule="auto"/>
        <w:ind w:left="775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אפרקסיה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–</w:t>
      </w:r>
    </w:p>
    <w:p w:rsidR="00000000" w:rsidDel="00000000" w:rsidP="00000000" w:rsidRDefault="00000000" w:rsidRPr="00000000" w14:paraId="00000196">
      <w:pPr>
        <w:bidi w:val="1"/>
        <w:spacing w:after="0" w:lineRule="auto"/>
        <w:ind w:left="775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תופס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בגיל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לבודד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יגיע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לכיתה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יצליח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לבודד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ההברות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והצלילים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היכולת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מאיזה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צלילים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מורכבת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כתיבה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פעינוח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צלילים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97">
      <w:pPr>
        <w:bidi w:val="1"/>
        <w:ind w:left="775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לכן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במודעות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פונולוגית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ברכישת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קריאה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וכתיבה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98">
      <w:pPr>
        <w:bidi w:val="1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קשיים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בתחום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הסמנטי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99">
      <w:pPr>
        <w:numPr>
          <w:ilvl w:val="0"/>
          <w:numId w:val="62"/>
        </w:numPr>
        <w:bidi w:val="1"/>
        <w:spacing w:after="0" w:lineRule="auto"/>
        <w:ind w:left="775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הופעה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מאוחרת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ראשונות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9A">
      <w:pPr>
        <w:numPr>
          <w:ilvl w:val="0"/>
          <w:numId w:val="62"/>
        </w:numPr>
        <w:bidi w:val="1"/>
        <w:spacing w:after="0" w:lineRule="auto"/>
        <w:ind w:left="775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ברכישת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פעלים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9B">
      <w:pPr>
        <w:numPr>
          <w:ilvl w:val="0"/>
          <w:numId w:val="62"/>
        </w:numPr>
        <w:bidi w:val="1"/>
        <w:spacing w:after="0" w:lineRule="auto"/>
        <w:ind w:left="775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בהכללת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המשמעות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המילה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9C">
      <w:pPr>
        <w:numPr>
          <w:ilvl w:val="0"/>
          <w:numId w:val="62"/>
        </w:numPr>
        <w:bidi w:val="1"/>
        <w:spacing w:after="0" w:lineRule="auto"/>
        <w:ind w:left="775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בשליפת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9D">
      <w:pPr>
        <w:numPr>
          <w:ilvl w:val="0"/>
          <w:numId w:val="62"/>
        </w:numPr>
        <w:bidi w:val="1"/>
        <w:spacing w:after="0" w:lineRule="auto"/>
        <w:ind w:left="775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האיחור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ברכישת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אוצר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לעכב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רכישת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דקדוק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כלומר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אוצר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רוכש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עושה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הטיות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לאותם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שרכשתי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9E">
      <w:pPr>
        <w:bidi w:val="1"/>
        <w:spacing w:after="0" w:lineRule="auto"/>
        <w:ind w:left="775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bidi w:val="1"/>
        <w:spacing w:after="0" w:lineRule="auto"/>
        <w:ind w:left="775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בתחום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הסמנטי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בולט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בגלל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הראשוניים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שקופץ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מתקשה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בגלל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מצליח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לתפוס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המילה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הנכונה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דוגמא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המורה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אוכלים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בפסח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אוזני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וכלם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נורא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צחוק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המורה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חשבה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ליצן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וכעסה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שקרה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לאותו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ברשת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השפתית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המילים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שקשורות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לחגים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בתוך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המילים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מאכלים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שקשורים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לחגים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מתבלגן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מסודר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ברגע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שהמורה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אמרה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אוכלים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בפסח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קפץ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אוזני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ניסה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להצחיק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לתווך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לאותה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ולהגיד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שמדובר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לתסכל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A0">
      <w:pPr>
        <w:bidi w:val="1"/>
        <w:ind w:left="775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bidi w:val="1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עושר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סמנטי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A2">
      <w:pPr>
        <w:numPr>
          <w:ilvl w:val="0"/>
          <w:numId w:val="9"/>
        </w:numPr>
        <w:bidi w:val="1"/>
        <w:spacing w:after="0" w:lineRule="auto"/>
        <w:ind w:left="775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בגילאי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מתפתח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עושר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מילולי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במיוחד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לקראת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כיתה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1A3">
      <w:pPr>
        <w:numPr>
          <w:ilvl w:val="0"/>
          <w:numId w:val="9"/>
        </w:numPr>
        <w:bidi w:val="1"/>
        <w:spacing w:after="0" w:lineRule="auto"/>
        <w:ind w:left="775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שימוש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במשלבים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וסוגות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מתחיל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בסביבות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נניח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מדברת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חברה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טובה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מספרת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חוויה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שקרתה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יגיע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ראש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הממשלה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אספר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בצורה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ואשתמש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במילים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במשלב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לקויי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יתקשה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בהבנת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בסטיאוציות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חברתיות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קשורות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לאותן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משלבים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A4">
      <w:pPr>
        <w:numPr>
          <w:ilvl w:val="0"/>
          <w:numId w:val="9"/>
        </w:numPr>
        <w:bidi w:val="1"/>
        <w:spacing w:after="0" w:lineRule="auto"/>
        <w:ind w:left="775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פעלים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ספציפיים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לדוגמא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פעלים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שקשורים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למטבח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מערבב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משקשק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חותך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אצל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פעמיים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פעלים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שחוזרים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עצמם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בגלל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לדוגמא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עושה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עושה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סלט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עושה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סלט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עושה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חביתה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עושה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הביצים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עושה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ככה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יראה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להגיד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מערבב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A5">
      <w:pPr>
        <w:numPr>
          <w:ilvl w:val="0"/>
          <w:numId w:val="9"/>
        </w:numPr>
        <w:bidi w:val="1"/>
        <w:ind w:left="775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יראה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סביבה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עשירה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A6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A7">
      <w:pPr>
        <w:bidi w:val="1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קשיים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בתחום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המורפולוגי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A8">
      <w:pPr>
        <w:numPr>
          <w:ilvl w:val="0"/>
          <w:numId w:val="20"/>
        </w:numPr>
        <w:bidi w:val="1"/>
        <w:spacing w:after="0" w:lineRule="auto"/>
        <w:ind w:left="775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בשליטה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בהטיות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לגופים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A9">
      <w:pPr>
        <w:numPr>
          <w:ilvl w:val="0"/>
          <w:numId w:val="20"/>
        </w:numPr>
        <w:bidi w:val="1"/>
        <w:spacing w:after="0" w:lineRule="auto"/>
        <w:ind w:left="775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נטייה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לשימוש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הפועל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להטות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הפועל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לדוגמא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נלך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נטייל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לטייל</w:t>
      </w:r>
    </w:p>
    <w:p w:rsidR="00000000" w:rsidDel="00000000" w:rsidP="00000000" w:rsidRDefault="00000000" w:rsidRPr="00000000" w14:paraId="000001AA">
      <w:pPr>
        <w:numPr>
          <w:ilvl w:val="0"/>
          <w:numId w:val="20"/>
        </w:numPr>
        <w:bidi w:val="1"/>
        <w:ind w:left="775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ברכישת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נטיות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הווה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ועתיד</w:t>
      </w:r>
    </w:p>
    <w:p w:rsidR="00000000" w:rsidDel="00000000" w:rsidP="00000000" w:rsidRDefault="00000000" w:rsidRPr="00000000" w14:paraId="000001AB">
      <w:pPr>
        <w:bidi w:val="1"/>
        <w:ind w:left="415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bidi w:val="1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קשיים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בתחום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התחבירי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AD">
      <w:pPr>
        <w:numPr>
          <w:ilvl w:val="0"/>
          <w:numId w:val="42"/>
        </w:numPr>
        <w:bidi w:val="1"/>
        <w:spacing w:after="0" w:lineRule="auto"/>
        <w:ind w:left="775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מגוון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מצומצם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וכללים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1AE">
      <w:pPr>
        <w:numPr>
          <w:ilvl w:val="0"/>
          <w:numId w:val="42"/>
        </w:numPr>
        <w:bidi w:val="1"/>
        <w:spacing w:after="0" w:lineRule="auto"/>
        <w:ind w:left="775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קיימת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רכישה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קטגוריות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בסיסיות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בהבנה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AF">
      <w:pPr>
        <w:numPr>
          <w:ilvl w:val="0"/>
          <w:numId w:val="42"/>
        </w:numPr>
        <w:bidi w:val="1"/>
        <w:ind w:left="775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בהבנה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בייחוד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במבנה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סביל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ומבנים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מורכבים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B0">
      <w:pPr>
        <w:bidi w:val="1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חינוך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וטיפול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בילדי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0"/>
        </w:rPr>
        <w:t xml:space="preserve">DLD</w:t>
      </w:r>
    </w:p>
    <w:p w:rsidR="00000000" w:rsidDel="00000000" w:rsidP="00000000" w:rsidRDefault="00000000" w:rsidRPr="00000000" w14:paraId="000001B1">
      <w:pPr>
        <w:numPr>
          <w:ilvl w:val="0"/>
          <w:numId w:val="57"/>
        </w:numPr>
        <w:bidi w:val="1"/>
        <w:spacing w:after="0" w:lineRule="auto"/>
        <w:ind w:left="775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נמליץ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אבחון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וטיפול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קלינאית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תקשורת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מוקדם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מחכים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לגיל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3!!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עיכוב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נפנה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ברגע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שרואים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עיכוב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B2">
      <w:pPr>
        <w:numPr>
          <w:ilvl w:val="0"/>
          <w:numId w:val="57"/>
        </w:numPr>
        <w:bidi w:val="1"/>
        <w:spacing w:after="0" w:lineRule="auto"/>
        <w:ind w:left="775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נבדוק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תחומים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נוספים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תומכים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בהתפתחות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1B3">
      <w:pPr>
        <w:bidi w:val="1"/>
        <w:spacing w:after="0" w:lineRule="auto"/>
        <w:ind w:left="775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ריפוי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בעיסוק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B4">
      <w:pPr>
        <w:bidi w:val="1"/>
        <w:spacing w:after="0" w:lineRule="auto"/>
        <w:ind w:left="775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פיזיותרפיה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.</w:t>
      </w:r>
    </w:p>
    <w:p w:rsidR="00000000" w:rsidDel="00000000" w:rsidP="00000000" w:rsidRDefault="00000000" w:rsidRPr="00000000" w14:paraId="000001B5">
      <w:pPr>
        <w:bidi w:val="1"/>
        <w:spacing w:after="0" w:lineRule="auto"/>
        <w:ind w:left="775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–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הדרכת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1B6">
      <w:pPr>
        <w:bidi w:val="1"/>
        <w:spacing w:after="0" w:lineRule="auto"/>
        <w:ind w:left="775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–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תמיכה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רגשית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B7">
      <w:pPr>
        <w:bidi w:val="1"/>
        <w:spacing w:after="0" w:lineRule="auto"/>
        <w:ind w:left="775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בירור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.</w:t>
      </w:r>
    </w:p>
    <w:p w:rsidR="00000000" w:rsidDel="00000000" w:rsidP="00000000" w:rsidRDefault="00000000" w:rsidRPr="00000000" w14:paraId="000001B8">
      <w:pPr>
        <w:bidi w:val="1"/>
        <w:spacing w:after="0" w:lineRule="auto"/>
        <w:ind w:left="775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–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מעקב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שמיעה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וראיה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1B9">
      <w:pPr>
        <w:bidi w:val="1"/>
        <w:spacing w:after="0" w:lineRule="auto"/>
        <w:ind w:left="775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–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נשקול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שילוב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בגן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כיתה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קטנה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הוראה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מתקנת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תלוי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בהתפתחות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שהמסגרת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מאפשרת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BA">
      <w:pPr>
        <w:bidi w:val="1"/>
        <w:spacing w:after="0" w:lineRule="auto"/>
        <w:ind w:left="775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bidi w:val="1"/>
        <w:spacing w:after="0" w:lineRule="auto"/>
        <w:ind w:left="775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שהאיחור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השפתי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משמעותי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ומבחינה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חברתית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לגילו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שיקול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להשאיר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בכיתה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רגילה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הדרכה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נכונה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לעומת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עיכוב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משמעותי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נמליץ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מיוחד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המתאים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יקבל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המעטפת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בגן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BC">
      <w:pPr>
        <w:bidi w:val="1"/>
        <w:spacing w:after="0" w:lineRule="auto"/>
        <w:ind w:left="775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numPr>
          <w:ilvl w:val="0"/>
          <w:numId w:val="57"/>
        </w:numPr>
        <w:bidi w:val="1"/>
        <w:spacing w:after="0" w:lineRule="auto"/>
        <w:ind w:left="775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ייחשף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ממוקד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עשירה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והתנסויות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מיטיבות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מבחינה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ישיג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שפתיות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ואורייניות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מפותחות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1BE">
      <w:pPr>
        <w:numPr>
          <w:ilvl w:val="0"/>
          <w:numId w:val="57"/>
        </w:numPr>
        <w:bidi w:val="1"/>
        <w:ind w:left="775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תמיכה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: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נעודד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ההתקדמות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ביחס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לעצמו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זקוקים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לעידוד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רואים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מצליחים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לכן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לעודד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לעצמם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BF">
      <w:pPr>
        <w:bidi w:val="1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highlight w:val="cyan"/>
          <w:u w:val="single"/>
          <w:rtl w:val="1"/>
        </w:rPr>
        <w:t xml:space="preserve">לסיכום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highlight w:val="cyan"/>
          <w:u w:val="single"/>
          <w:rtl w:val="1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numPr>
          <w:ilvl w:val="0"/>
          <w:numId w:val="17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עיכוב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התפתחותי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זקוקים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לאבחון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והתערבות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מוקדמים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למנוע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תסכולים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ולצמצם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פערים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לחשוף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מקצועי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וכמו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הדרכת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C1">
      <w:pPr>
        <w:numPr>
          <w:ilvl w:val="0"/>
          <w:numId w:val="17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רבים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מקבלים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טיפול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נאות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מודעות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גרועה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הסביבה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וצוברים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פערים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ותסכולים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נהיים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שקופים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C2">
      <w:pPr>
        <w:numPr>
          <w:ilvl w:val="0"/>
          <w:numId w:val="17"/>
        </w:numPr>
        <w:bidi w:val="1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נפנה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מוקדם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האפשר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לקלינאית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תקשורת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C3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bidi w:val="1"/>
        <w:ind w:left="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bidi w:val="1"/>
        <w:ind w:left="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bidi w:val="1"/>
        <w:ind w:left="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bidi w:val="1"/>
        <w:spacing w:line="360" w:lineRule="auto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לקויות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הרצף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התקשורתי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0"/>
        </w:rPr>
        <w:t xml:space="preserve">ADS</w:t>
      </w:r>
    </w:p>
    <w:p w:rsidR="00000000" w:rsidDel="00000000" w:rsidP="00000000" w:rsidRDefault="00000000" w:rsidRPr="00000000" w14:paraId="000001C8">
      <w:pPr>
        <w:bidi w:val="1"/>
        <w:spacing w:line="360" w:lineRule="auto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הבחנה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דיבור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ותקשורת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1C9">
      <w:pPr>
        <w:numPr>
          <w:ilvl w:val="0"/>
          <w:numId w:val="29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סכמה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רעיון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שרציתי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להביע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תחום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העניין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שרציתי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להביע</w:t>
      </w:r>
    </w:p>
    <w:p w:rsidR="00000000" w:rsidDel="00000000" w:rsidP="00000000" w:rsidRDefault="00000000" w:rsidRPr="00000000" w14:paraId="000001CA">
      <w:pPr>
        <w:numPr>
          <w:ilvl w:val="0"/>
          <w:numId w:val="29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דיבור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מוטורית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הסנכרון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איברי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ההגייה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והנשימה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להגיד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הרעיון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CB">
      <w:pPr>
        <w:numPr>
          <w:ilvl w:val="0"/>
          <w:numId w:val="29"/>
        </w:numPr>
        <w:bidi w:val="1"/>
        <w:spacing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תקשורת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צורך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לביטוי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עצמי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ויצירת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מותאם</w:t>
      </w:r>
    </w:p>
    <w:p w:rsidR="00000000" w:rsidDel="00000000" w:rsidP="00000000" w:rsidRDefault="00000000" w:rsidRPr="00000000" w14:paraId="000001CC">
      <w:pPr>
        <w:bidi w:val="1"/>
        <w:spacing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ההבחנה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דיבור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ותקשורת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מאפשרת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לחלק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הלקויות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דיבור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ותקשורת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ובהתאם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לבנות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המערך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הטיפולי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CD">
      <w:pPr>
        <w:bidi w:val="1"/>
        <w:spacing w:line="360" w:lineRule="auto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הבחנה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מבדלת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לקויות</w:t>
      </w:r>
    </w:p>
    <w:p w:rsidR="00000000" w:rsidDel="00000000" w:rsidP="00000000" w:rsidRDefault="00000000" w:rsidRPr="00000000" w14:paraId="000001CE">
      <w:pPr>
        <w:bidi w:val="1"/>
        <w:spacing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דיבור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גמגום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שיבושי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היגוי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שקשור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לחלק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המוטורי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ההבעה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CF">
      <w:pPr>
        <w:bidi w:val="1"/>
        <w:spacing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אוצר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בשליפת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ברמת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הרעיון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D0">
      <w:pPr>
        <w:bidi w:val="1"/>
        <w:spacing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תקשורת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ASD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מתייחסת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בצורך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הראשוני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\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ביכולת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הראשונית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ליצור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מותאם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לסובבים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D1">
      <w:pPr>
        <w:bidi w:val="1"/>
        <w:spacing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bidi w:val="1"/>
        <w:spacing w:line="360" w:lineRule="auto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0"/>
        </w:rPr>
        <w:t xml:space="preserve">ASD</w:t>
      </w:r>
    </w:p>
    <w:p w:rsidR="00000000" w:rsidDel="00000000" w:rsidP="00000000" w:rsidRDefault="00000000" w:rsidRPr="00000000" w14:paraId="000001D3">
      <w:pPr>
        <w:bidi w:val="1"/>
        <w:spacing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Autistic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Spectrum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Disorder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ליקוי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הקשת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האוטיסטית</w:t>
      </w:r>
    </w:p>
    <w:p w:rsidR="00000000" w:rsidDel="00000000" w:rsidP="00000000" w:rsidRDefault="00000000" w:rsidRPr="00000000" w14:paraId="000001D4">
      <w:pPr>
        <w:numPr>
          <w:ilvl w:val="0"/>
          <w:numId w:val="64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הפרעה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המוגדרת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התנהגויות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מסוימות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לבדוק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בבדיקות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מסוימות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ההתנהגות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D5">
      <w:pPr>
        <w:numPr>
          <w:ilvl w:val="0"/>
          <w:numId w:val="64"/>
        </w:numPr>
        <w:bidi w:val="1"/>
        <w:spacing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מונח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מחליף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קודמים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שהתייחסו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לסוגים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האוטיזם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1D6">
      <w:pPr>
        <w:bidi w:val="1"/>
        <w:spacing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,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PDD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PDD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NOS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אספרגר</w:t>
      </w:r>
    </w:p>
    <w:p w:rsidR="00000000" w:rsidDel="00000000" w:rsidP="00000000" w:rsidRDefault="00000000" w:rsidRPr="00000000" w14:paraId="000001D7">
      <w:pPr>
        <w:numPr>
          <w:ilvl w:val="0"/>
          <w:numId w:val="66"/>
        </w:numPr>
        <w:bidi w:val="1"/>
        <w:spacing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מחלת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נפש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cyan"/>
          <w:rtl w:val="1"/>
        </w:rPr>
        <w:t xml:space="preserve">ליקוי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cyan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cyan"/>
          <w:rtl w:val="1"/>
        </w:rPr>
        <w:t xml:space="preserve">מולד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הרחוק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תאוריות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שהתייחסו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לקשיים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אוטיסטים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כנובעים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מקשיים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רגשיים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שקשורים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בתפקוד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האימהי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יודעים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תפקוד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אימהי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לתפקוד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הרצף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D8">
      <w:pPr>
        <w:bidi w:val="1"/>
        <w:spacing w:line="360" w:lineRule="auto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מאפיינים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מרכזיים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0"/>
        </w:rPr>
        <w:t xml:space="preserve">ASD</w:t>
      </w:r>
    </w:p>
    <w:p w:rsidR="00000000" w:rsidDel="00000000" w:rsidP="00000000" w:rsidRDefault="00000000" w:rsidRPr="00000000" w14:paraId="000001D9">
      <w:pPr>
        <w:numPr>
          <w:ilvl w:val="0"/>
          <w:numId w:val="66"/>
        </w:numPr>
        <w:bidi w:val="1"/>
        <w:spacing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בשימוש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בהתנהגות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מילולית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הבעות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שטוחה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בהבעות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גוף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סטות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ולהבין</w:t>
      </w:r>
    </w:p>
    <w:p w:rsidR="00000000" w:rsidDel="00000000" w:rsidP="00000000" w:rsidRDefault="00000000" w:rsidRPr="00000000" w14:paraId="000001DA">
      <w:pPr>
        <w:bidi w:val="1"/>
        <w:spacing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לווסת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אינטראקציה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חברתית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1DB">
      <w:pPr>
        <w:numPr>
          <w:ilvl w:val="0"/>
          <w:numId w:val="66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בחיפוש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ספונטני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לחלוק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עימם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חוויה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הנאה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עניין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יראו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הצורך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הראשוני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חזק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לשתף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יוזמה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לחפש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קשר</w:t>
      </w:r>
    </w:p>
    <w:p w:rsidR="00000000" w:rsidDel="00000000" w:rsidP="00000000" w:rsidRDefault="00000000" w:rsidRPr="00000000" w14:paraId="000001DC">
      <w:pPr>
        <w:numPr>
          <w:ilvl w:val="0"/>
          <w:numId w:val="66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בהבנת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רמזים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מילוליים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כלומר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משתמשים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מבינים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DD">
      <w:pPr>
        <w:numPr>
          <w:ilvl w:val="0"/>
          <w:numId w:val="66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בהבנת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האחר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אמפתיה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לפעמיים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מבינים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שלצד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נקודת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המבט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הרצונות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והיכולות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DE">
      <w:pPr>
        <w:numPr>
          <w:ilvl w:val="0"/>
          <w:numId w:val="66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במותאמות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לסיטואציה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חברתית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ובפיתוח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יחסים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חברתיים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רואים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במקרים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אוטיזם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עדין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1DF">
      <w:pPr>
        <w:numPr>
          <w:ilvl w:val="0"/>
          <w:numId w:val="66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להתמודד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סיטואציות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חברתיות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E0">
      <w:pPr>
        <w:numPr>
          <w:ilvl w:val="0"/>
          <w:numId w:val="66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פרגמטי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ליצור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E1">
      <w:pPr>
        <w:numPr>
          <w:ilvl w:val="0"/>
          <w:numId w:val="66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כוונות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תקשורתיות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מצומצמות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דוגמא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כוונה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תקשורתית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מעוניין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כוונה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תקשורתית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נעים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נעים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משתמשים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בגיל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11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חודשים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שמתפתחת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אצל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ASD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כוונה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תקשורתית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מצומצמת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הכוונות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מובנות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דוגמא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אמא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סיפרה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שבגן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ליצור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בגלל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כוונה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תקשורתית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נשחק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צובט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הכוונה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לשחק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יודע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E2">
      <w:pPr>
        <w:numPr>
          <w:ilvl w:val="0"/>
          <w:numId w:val="66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מיעוט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יוזמה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היענות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תקשורתית</w:t>
      </w:r>
    </w:p>
    <w:p w:rsidR="00000000" w:rsidDel="00000000" w:rsidP="00000000" w:rsidRDefault="00000000" w:rsidRPr="00000000" w14:paraId="000001E3">
      <w:pPr>
        <w:numPr>
          <w:ilvl w:val="0"/>
          <w:numId w:val="66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בשמירה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שיחה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הדדית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כדוגמת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וידוא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שמירה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לשאול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ולענות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באותה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נשימה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שלומך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?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בסדר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ברצף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תבנית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בגלל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בשיחה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הדדית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לספר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לוודא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המאזין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מאזין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בכלל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פנוי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1E4">
      <w:pPr>
        <w:numPr>
          <w:ilvl w:val="0"/>
          <w:numId w:val="66"/>
        </w:numPr>
        <w:bidi w:val="1"/>
        <w:spacing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מצליחים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להסביר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עצמם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ולספר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E5">
      <w:pPr>
        <w:bidi w:val="1"/>
        <w:spacing w:line="360" w:lineRule="auto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שכיחות</w:t>
      </w:r>
    </w:p>
    <w:p w:rsidR="00000000" w:rsidDel="00000000" w:rsidP="00000000" w:rsidRDefault="00000000" w:rsidRPr="00000000" w14:paraId="000001E6">
      <w:pPr>
        <w:bidi w:val="1"/>
        <w:spacing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האחרונות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דרמטית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בהיקף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המאובחנים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הרצף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התקשורתי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יודעים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מבינים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העלייה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E7">
      <w:pPr>
        <w:numPr>
          <w:ilvl w:val="0"/>
          <w:numId w:val="37"/>
        </w:numPr>
        <w:bidi w:val="1"/>
        <w:spacing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כשיש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עלייה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היחס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נשמר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ארבע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E8">
      <w:pPr>
        <w:bidi w:val="1"/>
        <w:spacing w:line="360" w:lineRule="auto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שכיחות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כיום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1E9">
      <w:pPr>
        <w:numPr>
          <w:ilvl w:val="0"/>
          <w:numId w:val="37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בישראל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השכיחות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4.5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מקרים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1000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נפש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EA">
      <w:pPr>
        <w:numPr>
          <w:ilvl w:val="0"/>
          <w:numId w:val="37"/>
        </w:numPr>
        <w:bidi w:val="1"/>
        <w:spacing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השכיחות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9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מקרים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1000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נפש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EB">
      <w:pPr>
        <w:bidi w:val="1"/>
        <w:spacing w:line="360" w:lineRule="auto"/>
        <w:ind w:left="36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יודעים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באורך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הישראלי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בגנטיקה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תורם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לשכיחות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נמוכה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EC">
      <w:pPr>
        <w:bidi w:val="1"/>
        <w:spacing w:line="360" w:lineRule="auto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סיבות</w:t>
      </w:r>
    </w:p>
    <w:p w:rsidR="00000000" w:rsidDel="00000000" w:rsidP="00000000" w:rsidRDefault="00000000" w:rsidRPr="00000000" w14:paraId="000001ED">
      <w:pPr>
        <w:bidi w:val="1"/>
        <w:spacing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הזמן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עוסקים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במחקר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בנושא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הסיבות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לכן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השערות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EE">
      <w:pPr>
        <w:bidi w:val="1"/>
        <w:spacing w:line="360" w:lineRule="auto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ההשערות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1EF">
      <w:pPr>
        <w:numPr>
          <w:ilvl w:val="0"/>
          <w:numId w:val="11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סיבות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אוטואימוניות</w:t>
      </w:r>
    </w:p>
    <w:p w:rsidR="00000000" w:rsidDel="00000000" w:rsidP="00000000" w:rsidRDefault="00000000" w:rsidRPr="00000000" w14:paraId="000001F0">
      <w:pPr>
        <w:numPr>
          <w:ilvl w:val="0"/>
          <w:numId w:val="11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גורמי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לחץ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סביבתיים</w:t>
      </w:r>
    </w:p>
    <w:p w:rsidR="00000000" w:rsidDel="00000000" w:rsidP="00000000" w:rsidRDefault="00000000" w:rsidRPr="00000000" w14:paraId="000001F1">
      <w:pPr>
        <w:numPr>
          <w:ilvl w:val="0"/>
          <w:numId w:val="11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גנטיקה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סיכוי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במשפחה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20%)</w:t>
      </w:r>
    </w:p>
    <w:p w:rsidR="00000000" w:rsidDel="00000000" w:rsidP="00000000" w:rsidRDefault="00000000" w:rsidRPr="00000000" w14:paraId="000001F2">
      <w:pPr>
        <w:numPr>
          <w:ilvl w:val="0"/>
          <w:numId w:val="11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השערה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שאבחון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מדויק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כסיבה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אפשרית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לעליה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במספר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המאובחנים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יודעים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F3">
      <w:pPr>
        <w:bidi w:val="1"/>
        <w:spacing w:line="36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יודעים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רכיב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גנטי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F4">
      <w:pPr>
        <w:bidi w:val="1"/>
        <w:spacing w:line="360" w:lineRule="auto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הגדרת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אוטיזם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0"/>
        </w:rPr>
        <w:t xml:space="preserve">DSM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0"/>
        </w:rPr>
        <w:t xml:space="preserve">V</w:t>
      </w:r>
    </w:p>
    <w:p w:rsidR="00000000" w:rsidDel="00000000" w:rsidP="00000000" w:rsidRDefault="00000000" w:rsidRPr="00000000" w14:paraId="000001F5">
      <w:pPr>
        <w:numPr>
          <w:ilvl w:val="0"/>
          <w:numId w:val="19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DSM: Diagnostic and Statistical Manual</w:t>
      </w:r>
    </w:p>
    <w:p w:rsidR="00000000" w:rsidDel="00000000" w:rsidP="00000000" w:rsidRDefault="00000000" w:rsidRPr="00000000" w14:paraId="000001F6">
      <w:pPr>
        <w:numPr>
          <w:ilvl w:val="0"/>
          <w:numId w:val="19"/>
        </w:numPr>
        <w:bidi w:val="1"/>
        <w:spacing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מדריך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אבחוני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וסטטיסטי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הפרעות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נפשיות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מפורסם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האגודה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האמריקאית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לפסיכיאטריה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F7">
      <w:pPr>
        <w:bidi w:val="1"/>
        <w:spacing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פירסמו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בשנת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2013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יצאה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מהדורה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שינוי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דרמטי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בהגדרת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הרצף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האוטיסטי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הרצף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האוטיסטי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הוגדר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לגמרי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F8">
      <w:pPr>
        <w:bidi w:val="1"/>
        <w:spacing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הגדרת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הרצף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ASD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מתייחסת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קבוצות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דפוסי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התנהגות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יתקיימו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דרגות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חומרה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שונות</w:t>
      </w:r>
    </w:p>
    <w:p w:rsidR="00000000" w:rsidDel="00000000" w:rsidP="00000000" w:rsidRDefault="00000000" w:rsidRPr="00000000" w14:paraId="000001F9">
      <w:pPr>
        <w:bidi w:val="1"/>
        <w:spacing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1: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חסרים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בתקשורת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והתנהגות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חברתית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לקויה</w:t>
      </w:r>
    </w:p>
    <w:p w:rsidR="00000000" w:rsidDel="00000000" w:rsidP="00000000" w:rsidRDefault="00000000" w:rsidRPr="00000000" w14:paraId="000001FA">
      <w:pPr>
        <w:bidi w:val="1"/>
        <w:spacing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2: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התמקדות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בתחומי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עניין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מצומצמים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והתנהגות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חזרתית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FB">
      <w:pPr>
        <w:bidi w:val="1"/>
        <w:spacing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הרצף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יראה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התופסי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1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בשנייה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תווך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רחב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השונים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כלומר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חסרים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משמעותיים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1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ובנוסף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חזרתיות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FC">
      <w:pPr>
        <w:bidi w:val="1"/>
        <w:spacing w:line="360" w:lineRule="auto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כלומר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מוגדר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חייב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שיהיו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דפוסי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התנהגות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בשתי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הקבוצות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FD">
      <w:pPr>
        <w:bidi w:val="1"/>
        <w:spacing w:line="360" w:lineRule="auto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קבוצה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1: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חסרים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בתקשורת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והתנהגות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חברתית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לקויה</w:t>
      </w:r>
    </w:p>
    <w:p w:rsidR="00000000" w:rsidDel="00000000" w:rsidP="00000000" w:rsidRDefault="00000000" w:rsidRPr="00000000" w14:paraId="000001FE">
      <w:pPr>
        <w:numPr>
          <w:ilvl w:val="0"/>
          <w:numId w:val="34"/>
        </w:numPr>
        <w:bidi w:val="1"/>
        <w:spacing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חסר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בהדדיות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חברתית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ורגשית</w:t>
      </w:r>
    </w:p>
    <w:p w:rsidR="00000000" w:rsidDel="00000000" w:rsidP="00000000" w:rsidRDefault="00000000" w:rsidRPr="00000000" w14:paraId="000001FF">
      <w:pPr>
        <w:bidi w:val="1"/>
        <w:spacing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מהיעדר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מוחלט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ליצירת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אינטראקציה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ועד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ביצירת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שיחה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הדדית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מותאמת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מקרים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200">
      <w:pPr>
        <w:numPr>
          <w:ilvl w:val="0"/>
          <w:numId w:val="34"/>
        </w:numPr>
        <w:bidi w:val="1"/>
        <w:spacing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חסר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בתקשורת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מילולית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בשימוש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לאינטראקציה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חברתית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מהיעדר</w:t>
      </w:r>
    </w:p>
    <w:p w:rsidR="00000000" w:rsidDel="00000000" w:rsidP="00000000" w:rsidRDefault="00000000" w:rsidRPr="00000000" w14:paraId="00000201">
      <w:pPr>
        <w:bidi w:val="1"/>
        <w:spacing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מוחלט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הבעות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ומחוות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סטות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ועד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לשלבם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בתקשורת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בינאישית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02">
      <w:pPr>
        <w:numPr>
          <w:ilvl w:val="0"/>
          <w:numId w:val="34"/>
        </w:numPr>
        <w:bidi w:val="1"/>
        <w:spacing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חסר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בהתפתחות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ושמירה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חברתיים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המתאימים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לגיל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ההתפתחותי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03">
      <w:pPr>
        <w:bidi w:val="1"/>
        <w:spacing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מהיעדר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מוחלט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רצון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וחוסר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התעניינות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באנשים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כולל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בני</w:t>
      </w:r>
    </w:p>
    <w:p w:rsidR="00000000" w:rsidDel="00000000" w:rsidP="00000000" w:rsidRDefault="00000000" w:rsidRPr="00000000" w14:paraId="00000204">
      <w:pPr>
        <w:bidi w:val="1"/>
        <w:spacing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משפחה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קרובים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ועד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בהתנהגות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חברתית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מחוץ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קשר</w:t>
      </w:r>
    </w:p>
    <w:p w:rsidR="00000000" w:rsidDel="00000000" w:rsidP="00000000" w:rsidRDefault="00000000" w:rsidRPr="00000000" w14:paraId="00000205">
      <w:pPr>
        <w:bidi w:val="1"/>
        <w:spacing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מטפלים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ראשוניים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בסביבה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מוכרת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מתפקד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ברגע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שמשנים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הסביבה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נכנס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חדש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06">
      <w:pPr>
        <w:bidi w:val="1"/>
        <w:spacing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bidi w:val="1"/>
        <w:spacing w:line="360" w:lineRule="auto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2: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התמקדות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בתחומי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עניין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מצומצמים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והתנהגות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חזרתית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08">
      <w:pPr>
        <w:numPr>
          <w:ilvl w:val="0"/>
          <w:numId w:val="34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דפוס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חזרתי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ומוגבל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התנהגויות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209">
      <w:pPr>
        <w:bidi w:val="1"/>
        <w:spacing w:after="0" w:line="36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בדיבור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בתנועות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בשימוש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בחפצים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משימוש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מצומצם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בחפצים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באותה</w:t>
      </w:r>
    </w:p>
    <w:p w:rsidR="00000000" w:rsidDel="00000000" w:rsidP="00000000" w:rsidRDefault="00000000" w:rsidRPr="00000000" w14:paraId="0000020A">
      <w:pPr>
        <w:bidi w:val="1"/>
        <w:spacing w:after="0" w:line="36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צורה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חזרתי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ועד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לחזרה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ומשפטים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חריג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0B">
      <w:pPr>
        <w:numPr>
          <w:ilvl w:val="0"/>
          <w:numId w:val="34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הידבקות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קיצונית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לשגרה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20C">
      <w:pPr>
        <w:bidi w:val="1"/>
        <w:spacing w:after="0" w:line="36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התנהגות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טקסית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ניכר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לקבל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שינויים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נהג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באוטו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שהתחלף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נוסעים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מדרך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יבוא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לביטוי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שקט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כתוצאה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משינוי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בשגרת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התעקשות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מאכלים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בגדים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קבועים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ועד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חזרתיות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חוזרות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ניהול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שיחה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חוזרת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המתמקדת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באותו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0D">
      <w:pPr>
        <w:numPr>
          <w:ilvl w:val="0"/>
          <w:numId w:val="34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תגובת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יתר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תת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תגובה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לגירוי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חושי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20E">
      <w:pPr>
        <w:bidi w:val="1"/>
        <w:spacing w:line="36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משמעותי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מרקרמים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קולות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וריחות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מסוימים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התנגדות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למרקמים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ולצלילים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מסוימים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נגיעה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מוגזמת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וחזרתית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בחפצים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שמוקסמים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והתבוננות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באורות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בחפצים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מסתובבים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0F">
      <w:pPr>
        <w:bidi w:val="1"/>
        <w:spacing w:line="360" w:lineRule="auto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תפקוד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שכלי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ילדי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0"/>
        </w:rPr>
        <w:t xml:space="preserve">ASD</w:t>
      </w:r>
    </w:p>
    <w:p w:rsidR="00000000" w:rsidDel="00000000" w:rsidP="00000000" w:rsidRDefault="00000000" w:rsidRPr="00000000" w14:paraId="00000210">
      <w:pPr>
        <w:numPr>
          <w:ilvl w:val="0"/>
          <w:numId w:val="26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שכלית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מגדירה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הלקות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גבוהה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11">
      <w:pPr>
        <w:numPr>
          <w:ilvl w:val="0"/>
          <w:numId w:val="26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ASD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טווח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רחב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12">
      <w:pPr>
        <w:numPr>
          <w:ilvl w:val="0"/>
          <w:numId w:val="26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ASD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אחוז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פיגור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גבוה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מהממוצע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באוכלוסיה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13">
      <w:pPr>
        <w:numPr>
          <w:ilvl w:val="0"/>
          <w:numId w:val="26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Savant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תופעה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בהכרח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קשורה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דווקא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לילדים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הרצף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תופעה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מעניינת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מומחה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קיצוני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למשהו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מסוים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בדברים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מראה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משמעותיים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לדוגמא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זיהוי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מספריים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ראשונים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התנהגותי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חברתי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14">
      <w:pPr>
        <w:bidi w:val="1"/>
        <w:spacing w:line="36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תופעה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מעניינת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מומלץ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לקרוא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עלייה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באינטרנט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15">
      <w:pPr>
        <w:bidi w:val="1"/>
        <w:spacing w:line="360" w:lineRule="auto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תיאוריות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פסיכולוגיות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שקשורות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לילדים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הרצף</w:t>
      </w:r>
    </w:p>
    <w:p w:rsidR="00000000" w:rsidDel="00000000" w:rsidP="00000000" w:rsidRDefault="00000000" w:rsidRPr="00000000" w14:paraId="00000216">
      <w:pPr>
        <w:bidi w:val="1"/>
        <w:spacing w:line="360" w:lineRule="auto"/>
        <w:rPr>
          <w:rFonts w:ascii="David" w:cs="David" w:eastAsia="David" w:hAnsi="David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0"/>
        </w:rPr>
        <w:t xml:space="preserve">Theory of Other Mind</w:t>
      </w:r>
    </w:p>
    <w:p w:rsidR="00000000" w:rsidDel="00000000" w:rsidP="00000000" w:rsidRDefault="00000000" w:rsidRPr="00000000" w14:paraId="00000217">
      <w:pPr>
        <w:numPr>
          <w:ilvl w:val="0"/>
          <w:numId w:val="13"/>
        </w:numPr>
        <w:bidi w:val="1"/>
        <w:spacing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הרצף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האוטיסטי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יבין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עמדת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האחר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רצונותיו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כוונותיו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ותחושותיו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נצטרך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ללמד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מסתכל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אתסכל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להסב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תשומת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ליבי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שנוכל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לשוחח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משותפת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לגביי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חפץ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הרגיש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מרגישה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דוגמא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בחדר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מדפים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המדף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העליון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הייתה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קופסא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אחז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בידיה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הסתכל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בעיניים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הוביל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המדף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כופף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הגוף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ועלה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להגיע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לקופסא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שאולי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הכאיב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שיעלה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18">
      <w:pPr>
        <w:bidi w:val="1"/>
        <w:spacing w:line="360" w:lineRule="auto"/>
        <w:rPr>
          <w:rFonts w:ascii="David" w:cs="David" w:eastAsia="David" w:hAnsi="David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0"/>
        </w:rPr>
        <w:t xml:space="preserve">Central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0"/>
        </w:rPr>
        <w:t xml:space="preserve">Coherence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0"/>
        </w:rPr>
        <w:t xml:space="preserve">Theory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קשורה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ליכולת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עיבוד</w:t>
      </w:r>
    </w:p>
    <w:p w:rsidR="00000000" w:rsidDel="00000000" w:rsidP="00000000" w:rsidRDefault="00000000" w:rsidRPr="00000000" w14:paraId="00000219">
      <w:pPr>
        <w:numPr>
          <w:ilvl w:val="0"/>
          <w:numId w:val="13"/>
        </w:numPr>
        <w:bidi w:val="1"/>
        <w:spacing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הרצף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האוטיסטי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יעבד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גירוי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בנפרד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ויתמקד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בפרטים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בשלם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כלומר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יראה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יער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יראה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עץ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עץ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עץ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יסתכל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היער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ויראה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כמכלול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1A">
      <w:pPr>
        <w:bidi w:val="1"/>
        <w:spacing w:line="360" w:lineRule="auto"/>
        <w:rPr>
          <w:rFonts w:ascii="David" w:cs="David" w:eastAsia="David" w:hAnsi="David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0"/>
        </w:rPr>
        <w:t xml:space="preserve">Executive Function Theory</w:t>
      </w:r>
    </w:p>
    <w:p w:rsidR="00000000" w:rsidDel="00000000" w:rsidP="00000000" w:rsidRDefault="00000000" w:rsidRPr="00000000" w14:paraId="0000021B">
      <w:pPr>
        <w:numPr>
          <w:ilvl w:val="0"/>
          <w:numId w:val="13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בהתארגנות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ללמידה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במיקוד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הקשב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בהפחתת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תגובות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רלוונטיות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שתורם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סגורים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בעולמם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1C">
      <w:pPr>
        <w:numPr>
          <w:ilvl w:val="0"/>
          <w:numId w:val="13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התאוריות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סותרות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השנייה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מוכחות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מבחינה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פיזית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התאוריות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עוזרות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בעולם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הפנימי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שבעצם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נסגר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בתוך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מתקשר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הסביבה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החיצונית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1D">
      <w:pPr>
        <w:bidi w:val="1"/>
        <w:spacing w:after="0" w:line="36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bidi w:val="1"/>
        <w:spacing w:after="0" w:line="360" w:lineRule="auto"/>
        <w:ind w:left="720" w:firstLine="0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מאפייני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0"/>
        </w:rPr>
        <w:t xml:space="preserve">ASD</w:t>
      </w:r>
    </w:p>
    <w:p w:rsidR="00000000" w:rsidDel="00000000" w:rsidP="00000000" w:rsidRDefault="00000000" w:rsidRPr="00000000" w14:paraId="0000021F">
      <w:pPr>
        <w:numPr>
          <w:ilvl w:val="0"/>
          <w:numId w:val="13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שונות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רבה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משמעותי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בהבעה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והבנה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ועד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תפקוד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גבוה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משתנים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כחלק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מההגדרה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ההתנהגותית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הרצף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לגמרי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מדברים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וילדים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מסוימות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20">
      <w:pPr>
        <w:numPr>
          <w:ilvl w:val="0"/>
          <w:numId w:val="13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מאפייני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221">
      <w:pPr>
        <w:numPr>
          <w:ilvl w:val="0"/>
          <w:numId w:val="30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רכישת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מאוחרת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22">
      <w:pPr>
        <w:numPr>
          <w:ilvl w:val="0"/>
          <w:numId w:val="30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קצב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התפתחות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איטי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23">
      <w:pPr>
        <w:numPr>
          <w:ilvl w:val="0"/>
          <w:numId w:val="30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אוצר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מצומצם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24">
      <w:pPr>
        <w:numPr>
          <w:ilvl w:val="0"/>
          <w:numId w:val="30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אקולליה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קוראים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?" – 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קוראים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?"):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אקו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הכוונה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הידוד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כלומר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אשאל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קוראים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יענה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קוראים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בעצם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לומדים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לשוחח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באמת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שיחה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משמעות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חזרה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שנאמר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שלומדים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בעזרת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אקולליה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לרכוש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תבניות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לדוגמא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כלומר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הייתה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אצלו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שממש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מפריעה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ושאמו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מתנהגת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מנוח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מזו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הילדה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התבנית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מהספר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ויהי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ערב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ובעצם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התאמה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לפעמיים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התבניות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מתאימות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ולפעמיים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קוראים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בזכר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ונקבה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225">
      <w:pPr>
        <w:numPr>
          <w:ilvl w:val="0"/>
          <w:numId w:val="30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הנגנה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מונוטונית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שינוי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בדיבור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מעניין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הרצף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יתקשה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בהנגנה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דיבורו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מונוטוני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בדרך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שמישהו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הנגנה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מונוטונית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יהיו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סטות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מצמצם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היכולות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להביע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26">
      <w:pPr>
        <w:bidi w:val="1"/>
        <w:spacing w:after="0" w:line="36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bidi w:val="1"/>
        <w:spacing w:after="0" w:line="360" w:lineRule="auto"/>
        <w:ind w:left="720" w:firstLine="0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אבחון</w:t>
      </w:r>
    </w:p>
    <w:p w:rsidR="00000000" w:rsidDel="00000000" w:rsidP="00000000" w:rsidRDefault="00000000" w:rsidRPr="00000000" w14:paraId="00000228">
      <w:pPr>
        <w:numPr>
          <w:ilvl w:val="0"/>
          <w:numId w:val="23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אבחון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כתהליך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מורכב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שאפשר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בתוך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שבוע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29">
      <w:pPr>
        <w:numPr>
          <w:ilvl w:val="0"/>
          <w:numId w:val="23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מיומן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ומגוון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קלינאית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תקשורות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מרפות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בעיסוק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אבחון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רגשי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הדרכות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הסטיאוציה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הרגשית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משפחתית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22A">
      <w:pPr>
        <w:numPr>
          <w:ilvl w:val="0"/>
          <w:numId w:val="23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פארא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רפואי</w:t>
      </w:r>
    </w:p>
    <w:p w:rsidR="00000000" w:rsidDel="00000000" w:rsidP="00000000" w:rsidRDefault="00000000" w:rsidRPr="00000000" w14:paraId="0000022B">
      <w:pPr>
        <w:numPr>
          <w:ilvl w:val="0"/>
          <w:numId w:val="23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רגשי</w:t>
      </w:r>
    </w:p>
    <w:p w:rsidR="00000000" w:rsidDel="00000000" w:rsidP="00000000" w:rsidRDefault="00000000" w:rsidRPr="00000000" w14:paraId="0000022C">
      <w:pPr>
        <w:numPr>
          <w:ilvl w:val="0"/>
          <w:numId w:val="23"/>
        </w:numPr>
        <w:bidi w:val="1"/>
        <w:spacing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אבחנה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רפואית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שעושה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הסיכום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האבחונים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פסיכיאטר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נוירולוג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התפתחותי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אפשרות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התופעה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2D">
      <w:pPr>
        <w:bidi w:val="1"/>
        <w:spacing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bidi w:val="1"/>
        <w:spacing w:after="0" w:line="360" w:lineRule="auto"/>
        <w:ind w:left="720" w:firstLine="0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שימת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דגש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באבחון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22F">
      <w:pPr>
        <w:numPr>
          <w:ilvl w:val="0"/>
          <w:numId w:val="23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חוסר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joint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attention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joint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engagement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שמשחקים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לבד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מבינים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החשיבות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משותף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תשומת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משותפת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לחפץ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משותף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230">
      <w:pPr>
        <w:numPr>
          <w:ilvl w:val="0"/>
          <w:numId w:val="23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במעבר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שינוי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הסתגלות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יודעים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שילדים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הרצף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מראים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בהסתגלות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ונצמדים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לטקסים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31">
      <w:pPr>
        <w:numPr>
          <w:ilvl w:val="0"/>
          <w:numId w:val="23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בקשר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עין</w:t>
      </w:r>
    </w:p>
    <w:p w:rsidR="00000000" w:rsidDel="00000000" w:rsidP="00000000" w:rsidRDefault="00000000" w:rsidRPr="00000000" w14:paraId="00000232">
      <w:pPr>
        <w:numPr>
          <w:ilvl w:val="0"/>
          <w:numId w:val="23"/>
        </w:numPr>
        <w:bidi w:val="1"/>
        <w:spacing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היעדר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שימוש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בג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סטות</w:t>
      </w:r>
    </w:p>
    <w:p w:rsidR="00000000" w:rsidDel="00000000" w:rsidP="00000000" w:rsidRDefault="00000000" w:rsidRPr="00000000" w14:paraId="00000233">
      <w:pPr>
        <w:bidi w:val="1"/>
        <w:spacing w:line="360" w:lineRule="auto"/>
        <w:ind w:left="36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סעיפים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מתייחסים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לגיל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צעיר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בגיל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צעיר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להסתכל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הסעיפים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עדיין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מסתכלים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התייחסות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הדדית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מוטיבציה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לתקשורת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cyan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cyan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cyan"/>
          <w:rtl w:val="1"/>
        </w:rPr>
        <w:t xml:space="preserve">צריך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cyan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cyan"/>
          <w:rtl w:val="1"/>
        </w:rPr>
        <w:t xml:space="preserve">לחכות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cyan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cyan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cyan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cyan"/>
          <w:rtl w:val="1"/>
        </w:rPr>
        <w:t xml:space="preserve">האבחון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cyan"/>
          <w:rtl w:val="1"/>
        </w:rPr>
        <w:t xml:space="preserve">!!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שרואים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לטפל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שההתערבות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מוקדמת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ואינטנסיבית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רואים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תפקוד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גבוהה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בגילאים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מאוחרים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ספק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ספק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!!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ללכת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לאבחון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מקצוע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להתחיל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בתהליך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טיפולי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סמך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המלצתם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האנשי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מקצוע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34">
      <w:pPr>
        <w:bidi w:val="1"/>
        <w:spacing w:line="360" w:lineRule="auto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טיפול</w:t>
      </w:r>
    </w:p>
    <w:p w:rsidR="00000000" w:rsidDel="00000000" w:rsidP="00000000" w:rsidRDefault="00000000" w:rsidRPr="00000000" w14:paraId="00000235">
      <w:pPr>
        <w:bidi w:val="1"/>
        <w:spacing w:line="360" w:lineRule="auto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להתחיל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מגיל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צעיר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36">
      <w:pPr>
        <w:numPr>
          <w:ilvl w:val="0"/>
          <w:numId w:val="27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מקצועי</w:t>
      </w:r>
    </w:p>
    <w:p w:rsidR="00000000" w:rsidDel="00000000" w:rsidP="00000000" w:rsidRDefault="00000000" w:rsidRPr="00000000" w14:paraId="00000237">
      <w:pPr>
        <w:numPr>
          <w:ilvl w:val="0"/>
          <w:numId w:val="59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קלינאית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תקשורת</w:t>
      </w:r>
    </w:p>
    <w:p w:rsidR="00000000" w:rsidDel="00000000" w:rsidP="00000000" w:rsidRDefault="00000000" w:rsidRPr="00000000" w14:paraId="00000238">
      <w:pPr>
        <w:numPr>
          <w:ilvl w:val="0"/>
          <w:numId w:val="59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ריפוי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בעיסוק</w:t>
      </w:r>
    </w:p>
    <w:p w:rsidR="00000000" w:rsidDel="00000000" w:rsidP="00000000" w:rsidRDefault="00000000" w:rsidRPr="00000000" w14:paraId="00000239">
      <w:pPr>
        <w:numPr>
          <w:ilvl w:val="0"/>
          <w:numId w:val="59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פיזיותרפיה</w:t>
      </w:r>
    </w:p>
    <w:p w:rsidR="00000000" w:rsidDel="00000000" w:rsidP="00000000" w:rsidRDefault="00000000" w:rsidRPr="00000000" w14:paraId="0000023A">
      <w:pPr>
        <w:numPr>
          <w:ilvl w:val="0"/>
          <w:numId w:val="59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טיפול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רגשי</w:t>
      </w:r>
    </w:p>
    <w:p w:rsidR="00000000" w:rsidDel="00000000" w:rsidP="00000000" w:rsidRDefault="00000000" w:rsidRPr="00000000" w14:paraId="0000023B">
      <w:pPr>
        <w:numPr>
          <w:ilvl w:val="0"/>
          <w:numId w:val="59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שחייה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טיפולית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טיפול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בבע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באומנויות</w:t>
      </w:r>
    </w:p>
    <w:p w:rsidR="00000000" w:rsidDel="00000000" w:rsidP="00000000" w:rsidRDefault="00000000" w:rsidRPr="00000000" w14:paraId="0000023C">
      <w:pPr>
        <w:numPr>
          <w:ilvl w:val="0"/>
          <w:numId w:val="59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דגש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טיפול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מוקדם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ואינטנסיבי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שנתחיל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מוקדם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ככה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3D">
      <w:pPr>
        <w:numPr>
          <w:ilvl w:val="0"/>
          <w:numId w:val="27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גן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תקשורתי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השיקול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שיקול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חברתי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שיקולים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הגישה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ההורים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כאנשי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מקצוע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טובה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לקדם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הטיפול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האינטנסיבי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שצריכים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קלינאית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תקשורת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שמלווה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הדרכה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לצוות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הטיפול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וההתייחסות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אישיים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23E">
      <w:pPr>
        <w:numPr>
          <w:ilvl w:val="0"/>
          <w:numId w:val="27"/>
        </w:numPr>
        <w:bidi w:val="1"/>
        <w:spacing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שילוב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לקחת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מינוריים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ולשלב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במערכת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החינוך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הרגילה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חוויה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טובה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להורים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חייב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ליווי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מותאם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המורה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האחרים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בכיתה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כלומר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בשילוב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להשקיע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פעמיים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רבות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סייעת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3F">
      <w:pPr>
        <w:bidi w:val="1"/>
        <w:spacing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bidi w:val="1"/>
        <w:spacing w:line="360" w:lineRule="auto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גישות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לטיפול</w:t>
      </w:r>
    </w:p>
    <w:p w:rsidR="00000000" w:rsidDel="00000000" w:rsidP="00000000" w:rsidRDefault="00000000" w:rsidRPr="00000000" w14:paraId="00000241">
      <w:pPr>
        <w:bidi w:val="1"/>
        <w:spacing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highlight w:val="cyan"/>
          <w:rtl w:val="1"/>
        </w:rPr>
        <w:t xml:space="preserve">הגישה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cyan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cyan"/>
          <w:rtl w:val="1"/>
        </w:rPr>
        <w:t xml:space="preserve">ההתנהגותית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cyan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cyan"/>
          <w:rtl w:val="0"/>
        </w:rPr>
        <w:t xml:space="preserve">Lovas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cyan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cyan"/>
          <w:rtl w:val="1"/>
        </w:rPr>
        <w:t xml:space="preserve">בן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cyan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cyan"/>
          <w:rtl w:val="1"/>
        </w:rPr>
        <w:t xml:space="preserve">צבי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bidi w:val="1"/>
        <w:spacing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ABA (Applied Behavoir Analysis)</w:t>
      </w:r>
    </w:p>
    <w:p w:rsidR="00000000" w:rsidDel="00000000" w:rsidP="00000000" w:rsidRDefault="00000000" w:rsidRPr="00000000" w14:paraId="00000243">
      <w:pPr>
        <w:bidi w:val="1"/>
        <w:spacing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גישה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התנהגותית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מתייחסת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לעיצוב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ההתנהגות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מתקדמים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במגוון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תחומים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הקשורים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לתפקוד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יומיומי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וויסות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תחושה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הנותנים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תגמול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התקדמות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וכך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מוריד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מפלס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החרדה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ומצליח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להתקדם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דוגמא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במרקמים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במגע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בעצם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מסוגל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לגעת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כמעט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נתקף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בחרדות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החליטו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בשיטה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בשלב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הראשון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לקחו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גיגית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מלאה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בשעועית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בובס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ומתחת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לראות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שמתחבאות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חתיכות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שוקולד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להגיע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להכניס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לתוכו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ולחפש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ולהוציא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הצליח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לחוש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ולהתרגל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למגע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השעועית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עברו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לסוגי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קטניות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קטנות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ובסופו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לדרוך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הדשא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ללכת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איפשר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לחוות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44">
      <w:pPr>
        <w:numPr>
          <w:ilvl w:val="0"/>
          <w:numId w:val="65"/>
        </w:numPr>
        <w:bidi w:val="1"/>
        <w:spacing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בגישה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שצריך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עקביות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שעות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יומית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משפחה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מסוגלת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תהליך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45">
      <w:pPr>
        <w:bidi w:val="1"/>
        <w:spacing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highlight w:val="cyan"/>
          <w:rtl w:val="1"/>
        </w:rPr>
        <w:t xml:space="preserve">גישה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cyan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cyan"/>
          <w:rtl w:val="1"/>
        </w:rPr>
        <w:t xml:space="preserve">התפתחותית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cyan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cyan"/>
          <w:rtl w:val="1"/>
        </w:rPr>
        <w:t xml:space="preserve">טבעית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cyan"/>
          <w:rtl w:val="1"/>
        </w:rPr>
        <w:t xml:space="preserve"> 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46">
      <w:pPr>
        <w:numPr>
          <w:ilvl w:val="0"/>
          <w:numId w:val="65"/>
        </w:numPr>
        <w:bidi w:val="1"/>
        <w:spacing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התקשורת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כמטרה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עיקרית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ושאיפה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למעקב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שלבי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התפתחות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תקינה</w:t>
      </w:r>
    </w:p>
    <w:p w:rsidR="00000000" w:rsidDel="00000000" w:rsidP="00000000" w:rsidRDefault="00000000" w:rsidRPr="00000000" w14:paraId="00000247">
      <w:pPr>
        <w:bidi w:val="1"/>
        <w:spacing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DIR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גרינספן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ווידר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Developmental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Individual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Reletionship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Based</w:t>
      </w:r>
    </w:p>
    <w:p w:rsidR="00000000" w:rsidDel="00000000" w:rsidP="00000000" w:rsidRDefault="00000000" w:rsidRPr="00000000" w14:paraId="00000248">
      <w:pPr>
        <w:numPr>
          <w:ilvl w:val="0"/>
          <w:numId w:val="65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גישה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התפתחותית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המתייחסת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לקשיים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אישיים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ומדגישה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טיפול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אינטראקטיבי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49">
      <w:pPr>
        <w:numPr>
          <w:ilvl w:val="0"/>
          <w:numId w:val="65"/>
        </w:numPr>
        <w:bidi w:val="1"/>
        <w:spacing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בטיפול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מתקדמים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בתחומים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ויסות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עצמי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ועניין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בעולם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אינטימיות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תקשורת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כיוונית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24A">
      <w:pPr>
        <w:bidi w:val="1"/>
        <w:spacing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תקשורת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מורכבת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רגשיים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חשיבה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רגשית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4B">
      <w:pPr>
        <w:numPr>
          <w:ilvl w:val="0"/>
          <w:numId w:val="56"/>
        </w:numPr>
        <w:bidi w:val="1"/>
        <w:spacing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Floor time</w:t>
      </w:r>
    </w:p>
    <w:p w:rsidR="00000000" w:rsidDel="00000000" w:rsidP="00000000" w:rsidRDefault="00000000" w:rsidRPr="00000000" w14:paraId="0000024C">
      <w:pPr>
        <w:bidi w:val="1"/>
        <w:spacing w:line="360" w:lineRule="auto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יעילות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טיפול</w:t>
      </w:r>
    </w:p>
    <w:p w:rsidR="00000000" w:rsidDel="00000000" w:rsidP="00000000" w:rsidRDefault="00000000" w:rsidRPr="00000000" w14:paraId="0000024D">
      <w:pPr>
        <w:bidi w:val="1"/>
        <w:spacing w:line="36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numPr>
          <w:ilvl w:val="0"/>
          <w:numId w:val="56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גישות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מדגישות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ומועילות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בתחומה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4F">
      <w:pPr>
        <w:numPr>
          <w:ilvl w:val="0"/>
          <w:numId w:val="56"/>
        </w:numPr>
        <w:bidi w:val="1"/>
        <w:spacing w:after="0"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היעילות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המשמעותית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קשורה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בהתערבות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אינטנסיבית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בגיל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מוקדם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בדרך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ההתערבות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עצמה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50">
      <w:pPr>
        <w:numPr>
          <w:ilvl w:val="0"/>
          <w:numId w:val="56"/>
        </w:numPr>
        <w:bidi w:val="1"/>
        <w:spacing w:line="36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bidi w:val="1"/>
        <w:ind w:left="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bidi w:val="1"/>
        <w:ind w:left="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bidi w:val="1"/>
        <w:ind w:left="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bidi w:val="1"/>
        <w:spacing w:line="240" w:lineRule="auto"/>
        <w:rPr>
          <w:rFonts w:ascii="David" w:cs="David" w:eastAsia="David" w:hAnsi="David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אופני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255">
      <w:pPr>
        <w:bidi w:val="1"/>
        <w:spacing w:line="24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מדוברת</w:t>
      </w:r>
    </w:p>
    <w:p w:rsidR="00000000" w:rsidDel="00000000" w:rsidP="00000000" w:rsidRDefault="00000000" w:rsidRPr="00000000" w14:paraId="00000256">
      <w:pPr>
        <w:bidi w:val="1"/>
        <w:spacing w:line="24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כתובה</w:t>
      </w:r>
    </w:p>
    <w:p w:rsidR="00000000" w:rsidDel="00000000" w:rsidP="00000000" w:rsidRDefault="00000000" w:rsidRPr="00000000" w14:paraId="00000257">
      <w:pPr>
        <w:bidi w:val="1"/>
        <w:spacing w:line="24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מסומנת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הסמנים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הסמלים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258">
      <w:pPr>
        <w:bidi w:val="1"/>
        <w:spacing w:line="24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סמלים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טבעיים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מוחשיים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ציור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ציור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ענן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59">
      <w:pPr>
        <w:bidi w:val="1"/>
        <w:spacing w:line="24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סמלים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מלאכותיים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מופשטים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המצפינים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המסר</w:t>
      </w:r>
    </w:p>
    <w:p w:rsidR="00000000" w:rsidDel="00000000" w:rsidP="00000000" w:rsidRDefault="00000000" w:rsidRPr="00000000" w14:paraId="0000025A">
      <w:pPr>
        <w:bidi w:val="1"/>
        <w:spacing w:line="24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סטות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תנועה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בגוף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שהמשמעות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מסוימת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5B">
      <w:pPr>
        <w:bidi w:val="1"/>
        <w:spacing w:line="24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גוף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מביעה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סטה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תנועה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מסוימת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משמעות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לדוגמא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חכה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\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רגע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".</w:t>
      </w:r>
    </w:p>
    <w:p w:rsidR="00000000" w:rsidDel="00000000" w:rsidP="00000000" w:rsidRDefault="00000000" w:rsidRPr="00000000" w14:paraId="0000025C">
      <w:pPr>
        <w:bidi w:val="1"/>
        <w:spacing w:line="24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טבעיות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הידיים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5D">
      <w:pPr>
        <w:bidi w:val="1"/>
        <w:spacing w:line="24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מוצפנות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הידיים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רגע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5E">
      <w:pPr>
        <w:bidi w:val="1"/>
        <w:spacing w:line="240" w:lineRule="auto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במחוות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5F">
      <w:pPr>
        <w:bidi w:val="1"/>
        <w:spacing w:line="240" w:lineRule="auto"/>
        <w:rPr>
          <w:rFonts w:ascii="David" w:cs="David" w:eastAsia="David" w:hAnsi="David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ומוח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260">
      <w:pPr>
        <w:bidi w:val="1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במוח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מיקום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ספציפי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261">
      <w:pPr>
        <w:numPr>
          <w:ilvl w:val="0"/>
          <w:numId w:val="6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שמאלית</w:t>
      </w:r>
    </w:p>
    <w:p w:rsidR="00000000" w:rsidDel="00000000" w:rsidP="00000000" w:rsidRDefault="00000000" w:rsidRPr="00000000" w14:paraId="00000262">
      <w:pPr>
        <w:numPr>
          <w:ilvl w:val="0"/>
          <w:numId w:val="6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אזור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ברוקה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ביצוע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הדיבור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ההבעה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63">
      <w:pPr>
        <w:numPr>
          <w:ilvl w:val="0"/>
          <w:numId w:val="6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איזור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וורינקה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הבנת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מתבצעת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ההבנה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השפה</w:t>
      </w:r>
    </w:p>
    <w:p w:rsidR="00000000" w:rsidDel="00000000" w:rsidP="00000000" w:rsidRDefault="00000000" w:rsidRPr="00000000" w14:paraId="00000264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תקופה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קריטית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266">
      <w:pPr>
        <w:numPr>
          <w:ilvl w:val="0"/>
          <w:numId w:val="6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התקופה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טובה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ללמוד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numPr>
          <w:ilvl w:val="0"/>
          <w:numId w:val="6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למידת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מחייבת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חשיפה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לדוברי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68">
      <w:pPr>
        <w:numPr>
          <w:ilvl w:val="0"/>
          <w:numId w:val="6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הקריטי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5-6</w:t>
      </w:r>
    </w:p>
    <w:p w:rsidR="00000000" w:rsidDel="00000000" w:rsidP="00000000" w:rsidRDefault="00000000" w:rsidRPr="00000000" w14:paraId="00000269">
      <w:pPr>
        <w:numPr>
          <w:ilvl w:val="0"/>
          <w:numId w:val="6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בגיל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צעיר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רכישת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טובה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מגיל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מבוגר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6A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הקשר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ודיבור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26C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הרעיון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לי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בראש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הקונספט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לדוגמא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שליפה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בדיבור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היכולת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להביע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ולהביא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הרעיון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חוסר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מתבטא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באוצר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תחביר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מוצלח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מצליח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חיבורים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מילוליות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6E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דיבור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יצא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לי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מהפה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לדוגמא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',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מגמגם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6F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תקשורת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הגורם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המניע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המערכות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האלה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מגיל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 0 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תקשורת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השימוש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בשפה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לצורך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תקשורת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הצורך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והרצון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התקשורתי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שדחוף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לייצר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וללמוד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70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תקשורת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לבוא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ביטוי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באמצעים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לשוניים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מגע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סטה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271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bidi w:val="1"/>
        <w:spacing w:after="0" w:lineRule="auto"/>
        <w:ind w:left="720" w:firstLine="0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איברי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ההיגוי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דיבור</w:t>
      </w:r>
    </w:p>
    <w:p w:rsidR="00000000" w:rsidDel="00000000" w:rsidP="00000000" w:rsidRDefault="00000000" w:rsidRPr="00000000" w14:paraId="00000273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דיבור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משתף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ההיגוי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שמאפשרים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לדבר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274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שפתיים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ענבל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לוע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שיניים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</w:p>
    <w:p w:rsidR="00000000" w:rsidDel="00000000" w:rsidP="00000000" w:rsidRDefault="00000000" w:rsidRPr="00000000" w14:paraId="00000275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הבחנה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מבדלת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לקויות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277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החלוקה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דיבור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ותקשורת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עוזרת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להתייחס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לבעיות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תחומים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78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דוגמאות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ללקויות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279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דיבור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גמגום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בעיית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היגוי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נמוך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7A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אוצר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בשליפת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7B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תקשורת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אוטיזם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PDD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27C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ממדי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השפה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27E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שליטה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בממדי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תתבטא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בכתב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והבנה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ובכתב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7F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במישור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המטא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לשוני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מודעות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לשונית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לחוקי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מודעת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היכולת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להסתכל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280">
      <w:pPr>
        <w:bidi w:val="1"/>
        <w:spacing w:after="0" w:lineRule="auto"/>
        <w:ind w:left="720" w:firstLine="0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ההבדל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הבעה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להבנה</w:t>
      </w:r>
    </w:p>
    <w:p w:rsidR="00000000" w:rsidDel="00000000" w:rsidP="00000000" w:rsidRDefault="00000000" w:rsidRPr="00000000" w14:paraId="00000281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נשענת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להגיד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לדוגמא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שואלת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העיגול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יגיד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עיגול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יודע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להביע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חשוב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להבדיל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הבעה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highlight w:val="yellow"/>
          <w:rtl w:val="1"/>
        </w:rPr>
        <w:t xml:space="preserve">להבנה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לאבחן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82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תתבטא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בהבנה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מטא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לשוני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לרוב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83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רכיבי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השפה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מונחים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מקצועים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שילוו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85">
      <w:pPr>
        <w:numPr>
          <w:ilvl w:val="0"/>
          <w:numId w:val="6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פרגמטיקה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תורת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השימוש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!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משתמש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בתקשורת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לתקשר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לדוגמא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מישהו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יודע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פרגמטי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יודע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בצורה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תקשרותית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לדוגמא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!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!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בבקשה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numPr>
          <w:ilvl w:val="0"/>
          <w:numId w:val="6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סמנטיקה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תורת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המשמעות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המילים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בראש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סנמטיקה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לקסיקסון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מגיעה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פרגמטיקה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numPr>
          <w:ilvl w:val="0"/>
          <w:numId w:val="6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תחביר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תורת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התהליכים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מילים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איך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לוקח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המון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מילים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ומחברת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אותם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למשפט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הסדר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המילים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במשפט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כמה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המשפטים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שלי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מורכבים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לעומת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פשוטים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איך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לוקחים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המשפטים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ונוצרים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משפט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איך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מחבר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המילים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למשפטים</w:t>
      </w:r>
    </w:p>
    <w:p w:rsidR="00000000" w:rsidDel="00000000" w:rsidP="00000000" w:rsidRDefault="00000000" w:rsidRPr="00000000" w14:paraId="00000288">
      <w:pPr>
        <w:numPr>
          <w:ilvl w:val="0"/>
          <w:numId w:val="6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מורפוליגה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דקדוק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התהליכים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שמתרחשים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בתוך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המילה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ההבדל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הלכתי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להלכת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שלקחתי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מילה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ועשיתי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לה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משהו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הטיות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גזירות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וכו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'.</w:t>
      </w:r>
    </w:p>
    <w:p w:rsidR="00000000" w:rsidDel="00000000" w:rsidP="00000000" w:rsidRDefault="00000000" w:rsidRPr="00000000" w14:paraId="00000289">
      <w:pPr>
        <w:numPr>
          <w:ilvl w:val="0"/>
          <w:numId w:val="6"/>
        </w:numPr>
        <w:bidi w:val="1"/>
        <w:ind w:left="720" w:hanging="360"/>
        <w:rPr>
          <w:rFonts w:ascii="David" w:cs="David" w:eastAsia="David" w:hAnsi="David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פונולוגיה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תורת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הצלילים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איזה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צלילים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לי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בשפה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ואיך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מותר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לי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לחבר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אותם</w:t>
      </w:r>
      <w:r w:rsidDel="00000000" w:rsidR="00000000" w:rsidRPr="00000000">
        <w:rPr>
          <w:rFonts w:ascii="David" w:cs="David" w:eastAsia="David" w:hAnsi="David"/>
          <w:sz w:val="24"/>
          <w:szCs w:val="24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28A">
      <w:pPr>
        <w:bidi w:val="1"/>
        <w:ind w:left="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bidi w:val="1"/>
        <w:ind w:left="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bidi w:val="1"/>
        <w:ind w:left="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bidi w:val="1"/>
        <w:jc w:val="right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2.12.19</w:t>
      </w:r>
    </w:p>
    <w:p w:rsidR="00000000" w:rsidDel="00000000" w:rsidP="00000000" w:rsidRDefault="00000000" w:rsidRPr="00000000" w14:paraId="0000028E">
      <w:pPr>
        <w:bidi w:val="1"/>
        <w:jc w:val="center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תיאוריות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לרכישות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שפה</w:t>
      </w:r>
    </w:p>
    <w:p w:rsidR="00000000" w:rsidDel="00000000" w:rsidP="00000000" w:rsidRDefault="00000000" w:rsidRPr="00000000" w14:paraId="0000028F">
      <w:pPr>
        <w:numPr>
          <w:ilvl w:val="0"/>
          <w:numId w:val="18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רכישת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תהליך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התפתחותי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מרתק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90">
      <w:pPr>
        <w:numPr>
          <w:ilvl w:val="0"/>
          <w:numId w:val="18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להתפתחות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התפתחות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רגשית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וחלק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התפתחות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קוגניטיבית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91">
      <w:pPr>
        <w:bidi w:val="1"/>
        <w:spacing w:after="0" w:lineRule="auto"/>
        <w:ind w:left="720" w:firstLine="0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bidi w:val="1"/>
        <w:spacing w:after="0" w:lineRule="auto"/>
        <w:ind w:left="720" w:firstLine="0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5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גישות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לרכישת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293">
      <w:pPr>
        <w:numPr>
          <w:ilvl w:val="0"/>
          <w:numId w:val="18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גישה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בביהביוריסטית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התנהגותית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294">
      <w:pPr>
        <w:numPr>
          <w:ilvl w:val="0"/>
          <w:numId w:val="18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גישה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נייטיביסטית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מולדת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295">
      <w:pPr>
        <w:numPr>
          <w:ilvl w:val="0"/>
          <w:numId w:val="18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גישה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הכרתית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קוגניטיבית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קונסטרוקטיבית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296">
      <w:pPr>
        <w:numPr>
          <w:ilvl w:val="0"/>
          <w:numId w:val="18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גישת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רשתות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עצביות</w:t>
      </w:r>
    </w:p>
    <w:p w:rsidR="00000000" w:rsidDel="00000000" w:rsidP="00000000" w:rsidRDefault="00000000" w:rsidRPr="00000000" w14:paraId="00000297">
      <w:pPr>
        <w:numPr>
          <w:ilvl w:val="0"/>
          <w:numId w:val="18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גישה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פרגמטית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סוציאלית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תקשורתית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98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bidi w:val="1"/>
        <w:spacing w:after="0" w:lineRule="auto"/>
        <w:ind w:left="720" w:firstLine="0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bidi w:val="1"/>
        <w:spacing w:after="0" w:lineRule="auto"/>
        <w:ind w:left="720" w:firstLine="0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highlight w:val="cyan"/>
          <w:u w:val="single"/>
          <w:rtl w:val="1"/>
        </w:rPr>
        <w:t xml:space="preserve">גישה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highlight w:val="cyan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highlight w:val="cyan"/>
          <w:u w:val="single"/>
          <w:rtl w:val="1"/>
        </w:rPr>
        <w:t xml:space="preserve">התנהגותית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highlight w:val="cyan"/>
          <w:u w:val="single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highlight w:val="cyan"/>
          <w:u w:val="single"/>
          <w:rtl w:val="1"/>
        </w:rPr>
        <w:t xml:space="preserve">סקינר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highlight w:val="cyan"/>
          <w:u w:val="single"/>
          <w:rtl w:val="1"/>
        </w:rPr>
        <w:t xml:space="preserve"> 1957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תיאורה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שנבנתה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הייתה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מקובלת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גישה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פטריאכלית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מעמדות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התפקיד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והמקום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שולט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9C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הגישה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באותה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תקופה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הגברים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שולטים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במעמדות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גבוהים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לדוגמא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רופא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29D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השפעה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פסיכולוגיה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התנהגותית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התניה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חיזוק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חיובית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ושלילית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חיזוק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חיובי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ושלילי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9E">
      <w:pPr>
        <w:numPr>
          <w:ilvl w:val="0"/>
          <w:numId w:val="18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התאוריה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הזו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אומרת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שרכישת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מתקיימת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מתוצאה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התניה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לומד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בעזרת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חיזוקים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והתניות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29F">
      <w:pPr>
        <w:numPr>
          <w:ilvl w:val="0"/>
          <w:numId w:val="18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טוען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נולד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לסביבה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תפקיד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ומרכזי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בעצם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מלמד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נרכשת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באמצעות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חיזוקים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והתניות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גירוי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ותגובה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חיזוק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התנהגות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נכונה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ועיכוב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התנהגות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מוטעית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A0">
      <w:pPr>
        <w:numPr>
          <w:ilvl w:val="0"/>
          <w:numId w:val="18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הלמידה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באמצעות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חיקוי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תינוק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נולד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להפיק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ההגאים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בעולם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אולם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אינטרקציה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הסביבה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משתמש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בהגאים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המתאימים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A1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נבנה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טיפול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הגישה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ההתנהגותית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2A3">
      <w:pPr>
        <w:bidi w:val="1"/>
        <w:spacing w:after="0" w:lineRule="auto"/>
        <w:ind w:left="720" w:firstLine="0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bidi w:val="1"/>
        <w:spacing w:after="0" w:lineRule="auto"/>
        <w:ind w:left="720" w:firstLine="0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חורים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בתיאוריה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2A5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בונים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עצמאים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ממציאים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ומייצרים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שיוצר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בתיאוריה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כיוון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ללמוד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תיאוריה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לימדו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ממציאים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שלעולם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שמעו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A6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החלק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היצרתי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מתייחסים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בתיאוריה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הזאת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הלמידה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העצמאית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A7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bidi w:val="1"/>
        <w:spacing w:after="0" w:lineRule="auto"/>
        <w:ind w:left="720" w:firstLine="0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highlight w:val="cyan"/>
          <w:u w:val="single"/>
          <w:rtl w:val="1"/>
        </w:rPr>
        <w:t xml:space="preserve">גישה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highlight w:val="cyan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highlight w:val="cyan"/>
          <w:u w:val="single"/>
          <w:rtl w:val="1"/>
        </w:rPr>
        <w:t xml:space="preserve">נייטיבסטית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highlight w:val="cyan"/>
          <w:u w:val="single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highlight w:val="cyan"/>
          <w:u w:val="single"/>
          <w:rtl w:val="1"/>
        </w:rPr>
        <w:t xml:space="preserve">סטרוקטוראלית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highlight w:val="cyan"/>
          <w:u w:val="single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highlight w:val="cyan"/>
          <w:u w:val="single"/>
          <w:rtl w:val="1"/>
        </w:rPr>
        <w:t xml:space="preserve">גישה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highlight w:val="cyan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highlight w:val="cyan"/>
          <w:u w:val="single"/>
          <w:rtl w:val="1"/>
        </w:rPr>
        <w:t xml:space="preserve">מולדת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highlight w:val="cyan"/>
          <w:u w:val="single"/>
          <w:rtl w:val="1"/>
        </w:rPr>
        <w:t xml:space="preserve">):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highlight w:val="cyan"/>
          <w:u w:val="single"/>
          <w:rtl w:val="1"/>
        </w:rPr>
        <w:t xml:space="preserve">חומסקי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highlight w:val="cyan"/>
          <w:u w:val="single"/>
          <w:rtl w:val="1"/>
        </w:rPr>
        <w:t xml:space="preserve"> 1974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numPr>
          <w:ilvl w:val="0"/>
          <w:numId w:val="18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תיאוריה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מדגישה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בבני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טבועה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תכונה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מולדת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רכישת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AA">
      <w:pPr>
        <w:numPr>
          <w:ilvl w:val="0"/>
          <w:numId w:val="18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לסביבה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תפקיד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הכוונה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חשיבות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ברמת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לכוון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AB">
      <w:pPr>
        <w:numPr>
          <w:ilvl w:val="0"/>
          <w:numId w:val="18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נולד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היכולת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המולדת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לייצר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וליצור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AC">
      <w:pPr>
        <w:numPr>
          <w:ilvl w:val="0"/>
          <w:numId w:val="18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המנגנון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המולד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דקדוקי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אונבירסלי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מוביל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לתפיסה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שיטתית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הסביבה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AD">
      <w:pPr>
        <w:numPr>
          <w:ilvl w:val="0"/>
          <w:numId w:val="18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GENERATIVE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GRAMMER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מנגנון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: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יוצר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הזמן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יצירתיות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הזמן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יוצר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דקדוק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יוצר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הזמן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יצירתיות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לדוגמא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שהגיע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האסמס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נוצרה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לסמס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AE">
      <w:pPr>
        <w:numPr>
          <w:ilvl w:val="0"/>
          <w:numId w:val="18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ישנם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במוח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אזורים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ספצייפים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להבנת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ולהבעה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AF">
      <w:pPr>
        <w:numPr>
          <w:ilvl w:val="0"/>
          <w:numId w:val="18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מבחינתם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ללכת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שהגוף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והמוח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יודע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B0">
      <w:pPr>
        <w:numPr>
          <w:ilvl w:val="0"/>
          <w:numId w:val="18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בעצמו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לייצר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חוקים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שפתיים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B1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bidi w:val="1"/>
        <w:spacing w:after="0" w:lineRule="auto"/>
        <w:ind w:left="720" w:firstLine="0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ההבחנה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כשירות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לביצוע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2B5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כשירות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מראה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יכולת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הידע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הלשוני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לאדם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ידע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נרחב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מבצע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B6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ביצוע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השימוש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ההתנהגות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הלשונית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2B7">
      <w:pPr>
        <w:bidi w:val="1"/>
        <w:spacing w:after="0" w:lineRule="auto"/>
        <w:ind w:left="720" w:firstLine="0"/>
        <w:rPr>
          <w:rFonts w:ascii="David" w:cs="David" w:eastAsia="David" w:hAnsi="David"/>
          <w:i w:val="1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מבין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כשיר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בביצוע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להגיד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מסוגל</w:t>
      </w:r>
      <w:r w:rsidDel="00000000" w:rsidR="00000000" w:rsidRPr="00000000">
        <w:rPr>
          <w:rFonts w:ascii="David" w:cs="David" w:eastAsia="David" w:hAnsi="David"/>
          <w:i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B8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שלבי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מישהו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מבצע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בסיס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כשירות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B9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bidi w:val="1"/>
        <w:spacing w:after="0" w:lineRule="auto"/>
        <w:ind w:left="720" w:firstLine="0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סימני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שאלה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המודל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הנייטבסטי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2BC">
      <w:pPr>
        <w:numPr>
          <w:ilvl w:val="0"/>
          <w:numId w:val="18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עולם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הרגש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והייצוג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החברתי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בגישה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התייחסו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רגש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למחשבה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הרגשות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שפתיים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מדברים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לדבר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BD">
      <w:pPr>
        <w:numPr>
          <w:ilvl w:val="0"/>
          <w:numId w:val="18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נרכשת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שנייה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?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הגישה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ההכרתית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עונה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2BE">
      <w:pPr>
        <w:numPr>
          <w:ilvl w:val="0"/>
          <w:numId w:val="18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לוקח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לרכוש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בניגוד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ליכולות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מוחיות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הישרדותי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ומולדת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יודעים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לדבר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בגיל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שנתיים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? 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הגישה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ההכרתית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עונה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2BF">
      <w:pPr>
        <w:bidi w:val="1"/>
        <w:spacing w:after="0" w:lineRule="auto"/>
        <w:ind w:left="720" w:firstLine="0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bidi w:val="1"/>
        <w:spacing w:after="0" w:lineRule="auto"/>
        <w:ind w:left="720" w:firstLine="0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איך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נבנה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טיפול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לפי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המודל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הנייטיבסטי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(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המולדת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)?</w:t>
      </w:r>
    </w:p>
    <w:p w:rsidR="00000000" w:rsidDel="00000000" w:rsidP="00000000" w:rsidRDefault="00000000" w:rsidRPr="00000000" w14:paraId="000002C1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בניגוד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לשיטה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ההתנהגותית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עושה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נגיד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נכון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נכון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הגישה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המולדת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אומרת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שבואו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לילדים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המון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גירוים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וסביבה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מותאמת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לדוגמא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מקריאים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תירס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חם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תירס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חם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highlight w:val="cyan"/>
          <w:u w:val="single"/>
          <w:rtl w:val="1"/>
        </w:rPr>
        <w:t xml:space="preserve">גישה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highlight w:val="cyan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highlight w:val="cyan"/>
          <w:u w:val="single"/>
          <w:rtl w:val="1"/>
        </w:rPr>
        <w:t xml:space="preserve">הכרתית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highlight w:val="cyan"/>
          <w:u w:val="single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highlight w:val="cyan"/>
          <w:u w:val="single"/>
          <w:rtl w:val="1"/>
        </w:rPr>
        <w:t xml:space="preserve">קוגנטיבית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highlight w:val="cyan"/>
          <w:u w:val="singl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highlight w:val="cyan"/>
          <w:u w:val="single"/>
          <w:rtl w:val="1"/>
        </w:rPr>
        <w:t xml:space="preserve">קונסטרוקיטיבית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highlight w:val="cyan"/>
          <w:u w:val="single"/>
          <w:rtl w:val="1"/>
        </w:rPr>
        <w:t xml:space="preserve">)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0"/>
        </w:rPr>
        <w:br w:type="textWrapping"/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מנגנונים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התפתחות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מקוגניציה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כללית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חיקוי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זכרון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ייצוג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הכללה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הסמלה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C4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תפקיד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דינאמי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בהבניית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ובתהליכי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עיבוד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הדדיים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חשיבה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C5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תהליכים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לחשיבה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הגישה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מתנגדת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לכך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מוסיפה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שרכישת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תלויה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בבשלות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ביולוגית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ותלויה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ביכולת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קוגניטיבית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2C6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קשר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הדדי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לחשיבה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גדל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היכולות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הקוגניטיביות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גדלות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מסוגל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לחשוב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גבוה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שתתאר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היכולות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המחשבתיות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הגבוהות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2C7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חשיבה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מביאה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ובעצם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מעגל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שהחשיבה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מתוחכמת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ככה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מתוחכמת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ולהפך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גבוהה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החשיבה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גבוהה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355600</wp:posOffset>
                </wp:positionV>
                <wp:extent cx="1725930" cy="110934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930" cy="1109345"/>
                          <a:chOff x="0" y="0"/>
                          <a:chExt cx="1725925" cy="110942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725925" cy="1109420"/>
                            <a:chOff x="0" y="0"/>
                            <a:chExt cx="1725925" cy="110942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25925" cy="1109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000124" y="24796"/>
                              <a:ext cx="392716" cy="3927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5" name="Shape 5"/>
                          <wps:spPr>
                            <a:xfrm>
                              <a:off x="1000124" y="24796"/>
                              <a:ext cx="392716" cy="3927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bidi w:val="1"/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tbRl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חשיבה</w:t>
                                </w:r>
                              </w:p>
                            </w:txbxContent>
                          </wps:txbx>
                          <wps:bodyPr anchorCtr="0" anchor="ctr" bIns="12700" lIns="12700" spcFirstLastPara="1" rIns="12700" wrap="square" tIns="1270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308338" y="45"/>
                              <a:ext cx="1109253" cy="1109253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12123" y="44158"/>
                                  </a:moveTo>
                                  <a:cubicBezTo>
                                    <a:pt x="114590" y="52275"/>
                                    <a:pt x="115128" y="60856"/>
                                    <a:pt x="113692" y="69217"/>
                                  </a:cubicBezTo>
                                  <a:lnTo>
                                    <a:pt x="118942" y="70813"/>
                                  </a:lnTo>
                                  <a:lnTo>
                                    <a:pt x="108160" y="74637"/>
                                  </a:lnTo>
                                  <a:lnTo>
                                    <a:pt x="100448" y="65192"/>
                                  </a:lnTo>
                                  <a:lnTo>
                                    <a:pt x="105692" y="66786"/>
                                  </a:lnTo>
                                  <a:cubicBezTo>
                                    <a:pt x="106697" y="60019"/>
                                    <a:pt x="106186" y="53113"/>
                                    <a:pt x="104197" y="4656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372C3"/>
                            </a:solid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000124" y="691832"/>
                              <a:ext cx="392716" cy="3927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8" name="Shape 8"/>
                          <wps:spPr>
                            <a:xfrm>
                              <a:off x="1000124" y="691832"/>
                              <a:ext cx="392716" cy="3927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bidi w:val="1"/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tbRl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שפה</w:t>
                                </w:r>
                              </w:p>
                            </w:txbxContent>
                          </wps:txbx>
                          <wps:bodyPr anchorCtr="0" anchor="ctr" bIns="12700" lIns="12700" spcFirstLastPara="1" rIns="12700" wrap="square" tIns="12700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308338" y="45"/>
                              <a:ext cx="1109253" cy="1109253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75842" y="112123"/>
                                  </a:moveTo>
                                  <a:cubicBezTo>
                                    <a:pt x="67725" y="114590"/>
                                    <a:pt x="59144" y="115128"/>
                                    <a:pt x="50783" y="113692"/>
                                  </a:cubicBezTo>
                                  <a:lnTo>
                                    <a:pt x="49187" y="118942"/>
                                  </a:lnTo>
                                  <a:lnTo>
                                    <a:pt x="45363" y="108160"/>
                                  </a:lnTo>
                                  <a:lnTo>
                                    <a:pt x="54808" y="100448"/>
                                  </a:lnTo>
                                  <a:lnTo>
                                    <a:pt x="53214" y="105692"/>
                                  </a:lnTo>
                                  <a:cubicBezTo>
                                    <a:pt x="59981" y="106697"/>
                                    <a:pt x="66887" y="106186"/>
                                    <a:pt x="73433" y="10419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372C3"/>
                            </a:solid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333088" y="691832"/>
                              <a:ext cx="392716" cy="3927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1" name="Shape 11"/>
                          <wps:spPr>
                            <a:xfrm>
                              <a:off x="333088" y="691832"/>
                              <a:ext cx="392716" cy="3927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bidi w:val="1"/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tbRl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חשיבה</w:t>
                                </w:r>
                              </w:p>
                            </w:txbxContent>
                          </wps:txbx>
                          <wps:bodyPr anchorCtr="0" anchor="ctr" bIns="12700" lIns="12700" spcFirstLastPara="1" rIns="12700" wrap="square" tIns="12700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308338" y="45"/>
                              <a:ext cx="1109253" cy="1109253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7877" y="75842"/>
                                  </a:moveTo>
                                  <a:lnTo>
                                    <a:pt x="7877" y="75842"/>
                                  </a:lnTo>
                                  <a:cubicBezTo>
                                    <a:pt x="5410" y="67725"/>
                                    <a:pt x="4872" y="59144"/>
                                    <a:pt x="6308" y="50783"/>
                                  </a:cubicBezTo>
                                  <a:lnTo>
                                    <a:pt x="1058" y="49187"/>
                                  </a:lnTo>
                                  <a:lnTo>
                                    <a:pt x="11840" y="45363"/>
                                  </a:lnTo>
                                  <a:lnTo>
                                    <a:pt x="19552" y="54808"/>
                                  </a:lnTo>
                                  <a:lnTo>
                                    <a:pt x="14308" y="53214"/>
                                  </a:lnTo>
                                  <a:lnTo>
                                    <a:pt x="14308" y="53214"/>
                                  </a:lnTo>
                                  <a:cubicBezTo>
                                    <a:pt x="13303" y="59981"/>
                                    <a:pt x="13814" y="66887"/>
                                    <a:pt x="15803" y="734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372C3"/>
                            </a:solid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333088" y="24796"/>
                              <a:ext cx="392716" cy="3927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4" name="Shape 14"/>
                          <wps:spPr>
                            <a:xfrm>
                              <a:off x="333088" y="24796"/>
                              <a:ext cx="392716" cy="3927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bidi w:val="1"/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tbRl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שפה</w:t>
                                </w:r>
                              </w:p>
                            </w:txbxContent>
                          </wps:txbx>
                          <wps:bodyPr anchorCtr="0" anchor="ctr" bIns="12700" lIns="12700" spcFirstLastPara="1" rIns="12700" wrap="square" tIns="12700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322835" y="167"/>
                              <a:ext cx="1109253" cy="1109253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44158" y="7877"/>
                                  </a:moveTo>
                                  <a:lnTo>
                                    <a:pt x="44158" y="7877"/>
                                  </a:lnTo>
                                  <a:cubicBezTo>
                                    <a:pt x="52275" y="5410"/>
                                    <a:pt x="60856" y="4872"/>
                                    <a:pt x="69217" y="6308"/>
                                  </a:cubicBezTo>
                                  <a:lnTo>
                                    <a:pt x="70813" y="1058"/>
                                  </a:lnTo>
                                  <a:lnTo>
                                    <a:pt x="74637" y="11840"/>
                                  </a:lnTo>
                                  <a:lnTo>
                                    <a:pt x="65192" y="19552"/>
                                  </a:lnTo>
                                  <a:lnTo>
                                    <a:pt x="66786" y="14308"/>
                                  </a:lnTo>
                                  <a:lnTo>
                                    <a:pt x="66786" y="14308"/>
                                  </a:lnTo>
                                  <a:cubicBezTo>
                                    <a:pt x="60019" y="13303"/>
                                    <a:pt x="53113" y="13814"/>
                                    <a:pt x="46567" y="1580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372C3"/>
                            </a:solid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355600</wp:posOffset>
                </wp:positionV>
                <wp:extent cx="1725930" cy="110934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930" cy="11093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C8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רוצים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להבנות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נבנה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בהתאם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לתהליכי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C9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bidi w:val="1"/>
        <w:spacing w:after="0" w:lineRule="auto"/>
        <w:ind w:left="720" w:firstLine="0"/>
        <w:rPr>
          <w:rFonts w:ascii="David" w:cs="David" w:eastAsia="David" w:hAnsi="David"/>
          <w:b w:val="1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bidi w:val="1"/>
        <w:spacing w:after="0" w:lineRule="auto"/>
        <w:ind w:left="720" w:firstLine="0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highlight w:val="cyan"/>
          <w:u w:val="single"/>
          <w:rtl w:val="1"/>
        </w:rPr>
        <w:t xml:space="preserve">גישת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highlight w:val="cyan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highlight w:val="cyan"/>
          <w:u w:val="single"/>
          <w:rtl w:val="1"/>
        </w:rPr>
        <w:t xml:space="preserve">הרשתות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highlight w:val="cyan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highlight w:val="cyan"/>
          <w:u w:val="single"/>
          <w:rtl w:val="1"/>
        </w:rPr>
        <w:t xml:space="preserve">העצביות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highlight w:val="cyan"/>
          <w:u w:val="single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highlight w:val="cyan"/>
          <w:u w:val="single"/>
          <w:rtl w:val="1"/>
        </w:rPr>
        <w:t xml:space="preserve">גרוסברג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highlight w:val="cyan"/>
          <w:u w:val="single"/>
          <w:rtl w:val="1"/>
        </w:rPr>
        <w:t xml:space="preserve"> 1980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numPr>
          <w:ilvl w:val="0"/>
          <w:numId w:val="18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תהליכי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התפתחות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מתרחשים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הודות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לקשרים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מוחיים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=(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רשתות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עצביות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.)</w:t>
      </w:r>
    </w:p>
    <w:p w:rsidR="00000000" w:rsidDel="00000000" w:rsidP="00000000" w:rsidRDefault="00000000" w:rsidRPr="00000000" w14:paraId="000002CF">
      <w:pPr>
        <w:numPr>
          <w:ilvl w:val="0"/>
          <w:numId w:val="18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מתחזקים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ומשתפרים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הודות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לחשיפה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סביבתית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ויכולת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מולדת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ופועלים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בתיאום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ליכולות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קוגניטיביות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ומוטוריות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כלליות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D0">
      <w:pPr>
        <w:numPr>
          <w:ilvl w:val="0"/>
          <w:numId w:val="18"/>
        </w:numPr>
        <w:bidi w:val="1"/>
        <w:spacing w:after="0" w:lineRule="auto"/>
        <w:ind w:left="720" w:hanging="360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המוח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רשת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עצבים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גדולה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אעבוד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הרשת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הזאת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פעמים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שאאמן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המוח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פעמיים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ככה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הרשתות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העצביות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במוח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נהיות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מבוססות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הייצוג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המוחי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ברור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numPr>
          <w:ilvl w:val="0"/>
          <w:numId w:val="18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שאנחנו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מתנסים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ככה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המוח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מתפתח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ומנוסה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במידע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פגש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גישה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פרגמטי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סוציאלי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numPr>
          <w:ilvl w:val="0"/>
          <w:numId w:val="18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גישה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מתייחסת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לעובדה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אטרקציות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חברתיות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לתפקוד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תקשורתי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ולהתפתחות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כלומר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ההתפתחות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מאירוע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תקשורתי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D9">
      <w:pPr>
        <w:numPr>
          <w:ilvl w:val="0"/>
          <w:numId w:val="18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המניע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ללמוד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ולפתח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חברתי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DA">
      <w:pPr>
        <w:numPr>
          <w:ilvl w:val="0"/>
          <w:numId w:val="18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המפגש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לסביבה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והאינטראקציה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שתעודד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רכישת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DB">
      <w:pPr>
        <w:numPr>
          <w:ilvl w:val="0"/>
          <w:numId w:val="18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התפתחות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מאירוע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תקשורתי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וסביבתו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מונעת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מתפקידה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התקשורתי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חברתי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שימושי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2DC">
      <w:pPr>
        <w:numPr>
          <w:ilvl w:val="0"/>
          <w:numId w:val="18"/>
        </w:numPr>
        <w:bidi w:val="1"/>
        <w:spacing w:after="0" w:lineRule="auto"/>
        <w:ind w:left="720" w:hanging="36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איכות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האינטראקציה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והתיווך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השפתי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במהלכה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חשובים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לתהליך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הלמידה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DD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numPr>
          <w:ilvl w:val="0"/>
          <w:numId w:val="18"/>
        </w:numPr>
        <w:bidi w:val="1"/>
        <w:spacing w:after="0" w:lineRule="auto"/>
        <w:ind w:left="720" w:hanging="360"/>
        <w:jc w:val="right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16.12.19</w:t>
      </w:r>
    </w:p>
    <w:p w:rsidR="00000000" w:rsidDel="00000000" w:rsidP="00000000" w:rsidRDefault="00000000" w:rsidRPr="00000000" w14:paraId="000002DF">
      <w:pPr>
        <w:bidi w:val="1"/>
        <w:spacing w:after="0" w:lineRule="auto"/>
        <w:ind w:left="720" w:firstLine="0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הגישה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הנפוצה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כיום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לרכישת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2E0">
      <w:pPr>
        <w:bidi w:val="1"/>
        <w:spacing w:after="0" w:lineRule="auto"/>
        <w:ind w:left="720" w:firstLine="0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מחברים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התאוריות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                                                                                                           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מודל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התפתחותי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טבעי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אקולוגי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: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הסביבה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קחו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ובתוך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שלבו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ללמד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עשייה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ולהעשיר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2E2">
      <w:pPr>
        <w:bidi w:val="1"/>
        <w:spacing w:after="0" w:lineRule="auto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רכיבי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נרכשים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במקביל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,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מזינים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וניזונים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התפתחות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רכישת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מושפעת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בעיקר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מהצורך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התקשורתי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ומאינטראקציה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הסביבה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2E3">
      <w:pPr>
        <w:bidi w:val="1"/>
        <w:ind w:left="72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רכישה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טבעית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תהליך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דידקטי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בלבד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נעשית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בשלבים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אינטראקציה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צורך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תקשורתי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                                                                                                                                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שלבי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רכישת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מותאמים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להתפתחות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רגשית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קוגניטיבית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סוציאלית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 .</w:t>
      </w:r>
    </w:p>
    <w:p w:rsidR="00000000" w:rsidDel="00000000" w:rsidP="00000000" w:rsidRDefault="00000000" w:rsidRPr="00000000" w14:paraId="000002E4">
      <w:pPr>
        <w:bidi w:val="1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bidi w:val="1"/>
        <w:ind w:left="0" w:firstLine="0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vid"/>
  <w:font w:name="Courier New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✔"/>
      <w:lvlJc w:val="left"/>
      <w:pPr>
        <w:ind w:left="16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3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4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2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9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6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7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5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83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7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9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1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3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5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7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9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83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7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9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1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3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5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7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9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●"/>
      <w:lvlJc w:val="left"/>
      <w:pPr>
        <w:ind w:left="77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5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0">
    <w:lvl w:ilvl="0">
      <w:start w:val="1"/>
      <w:numFmt w:val="bullet"/>
      <w:lvlText w:val="🗷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1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32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33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8">
    <w:lvl w:ilvl="0">
      <w:start w:val="1"/>
      <w:numFmt w:val="bullet"/>
      <w:lvlText w:val="-"/>
      <w:lvlJc w:val="left"/>
      <w:pPr>
        <w:ind w:left="1080" w:hanging="360"/>
      </w:pPr>
      <w:rPr>
        <w:rFonts w:ascii="David" w:cs="David" w:eastAsia="David" w:hAnsi="David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1">
    <w:lvl w:ilvl="0">
      <w:start w:val="1"/>
      <w:numFmt w:val="bullet"/>
      <w:lvlText w:val="●"/>
      <w:lvlJc w:val="left"/>
      <w:pPr>
        <w:ind w:left="77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5" w:hanging="360"/>
      </w:pPr>
      <w:rPr>
        <w:rFonts w:ascii="Noto Sans Symbols" w:cs="Noto Sans Symbols" w:eastAsia="Noto Sans Symbols" w:hAnsi="Noto Sans Symbols"/>
      </w:rPr>
    </w:lvl>
  </w:abstractNum>
  <w:abstractNum w:abstractNumId="42">
    <w:lvl w:ilvl="0">
      <w:start w:val="1"/>
      <w:numFmt w:val="bullet"/>
      <w:lvlText w:val="●"/>
      <w:lvlJc w:val="left"/>
      <w:pPr>
        <w:ind w:left="77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5" w:hanging="360"/>
      </w:pPr>
      <w:rPr>
        <w:rFonts w:ascii="Noto Sans Symbols" w:cs="Noto Sans Symbols" w:eastAsia="Noto Sans Symbols" w:hAnsi="Noto Sans Symbols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4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45">
    <w:lvl w:ilvl="0">
      <w:start w:val="1"/>
      <w:numFmt w:val="bullet"/>
      <w:lvlText w:val="●"/>
      <w:lvlJc w:val="left"/>
      <w:pPr>
        <w:ind w:left="122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4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6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8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0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2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4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6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81" w:hanging="360"/>
      </w:pPr>
      <w:rPr>
        <w:rFonts w:ascii="Noto Sans Symbols" w:cs="Noto Sans Symbols" w:eastAsia="Noto Sans Symbols" w:hAnsi="Noto Sans Symbols"/>
      </w:rPr>
    </w:lvl>
  </w:abstractNum>
  <w:abstractNum w:abstractNumId="46">
    <w:lvl w:ilvl="0">
      <w:start w:val="1"/>
      <w:numFmt w:val="bullet"/>
      <w:lvlText w:val="●"/>
      <w:lvlJc w:val="left"/>
      <w:pPr>
        <w:ind w:left="77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5" w:hanging="360"/>
      </w:pPr>
      <w:rPr>
        <w:rFonts w:ascii="Noto Sans Symbols" w:cs="Noto Sans Symbols" w:eastAsia="Noto Sans Symbols" w:hAnsi="Noto Sans Symbols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9"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cs="Noto Sans Symbols" w:eastAsia="Noto Sans Symbols" w:hAnsi="Noto Sans Symbols"/>
      </w:rPr>
    </w:lvl>
  </w:abstractNum>
  <w:abstractNum w:abstractNumId="50"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cs="Noto Sans Symbols" w:eastAsia="Noto Sans Symbols" w:hAnsi="Noto Sans Symbols"/>
      </w:rPr>
    </w:lvl>
  </w:abstractNum>
  <w:abstractNum w:abstractNumId="51">
    <w:lvl w:ilvl="0">
      <w:start w:val="1"/>
      <w:numFmt w:val="bullet"/>
      <w:lvlText w:val="●"/>
      <w:lvlJc w:val="left"/>
      <w:pPr>
        <w:ind w:left="11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7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9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1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3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5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7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90" w:hanging="360"/>
      </w:pPr>
      <w:rPr>
        <w:rFonts w:ascii="Noto Sans Symbols" w:cs="Noto Sans Symbols" w:eastAsia="Noto Sans Symbols" w:hAnsi="Noto Sans Symbols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3">
    <w:lvl w:ilvl="0">
      <w:start w:val="1"/>
      <w:numFmt w:val="bullet"/>
      <w:lvlText w:val="●"/>
      <w:lvlJc w:val="left"/>
      <w:pPr>
        <w:ind w:left="77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5" w:hanging="360"/>
      </w:pPr>
      <w:rPr>
        <w:rFonts w:ascii="Noto Sans Symbols" w:cs="Noto Sans Symbols" w:eastAsia="Noto Sans Symbols" w:hAnsi="Noto Sans Symbols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5">
    <w:lvl w:ilvl="0">
      <w:start w:val="1"/>
      <w:numFmt w:val="bullet"/>
      <w:lvlText w:val="●"/>
      <w:lvlJc w:val="left"/>
      <w:pPr>
        <w:ind w:left="77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5" w:hanging="360"/>
      </w:pPr>
      <w:rPr>
        <w:rFonts w:ascii="Noto Sans Symbols" w:cs="Noto Sans Symbols" w:eastAsia="Noto Sans Symbols" w:hAnsi="Noto Sans Symbols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7">
    <w:lvl w:ilvl="0">
      <w:start w:val="1"/>
      <w:numFmt w:val="bullet"/>
      <w:lvlText w:val="●"/>
      <w:lvlJc w:val="left"/>
      <w:pPr>
        <w:ind w:left="77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5" w:hanging="360"/>
      </w:pPr>
      <w:rPr>
        <w:rFonts w:ascii="Noto Sans Symbols" w:cs="Noto Sans Symbols" w:eastAsia="Noto Sans Symbols" w:hAnsi="Noto Sans Symbols"/>
      </w:rPr>
    </w:lvl>
  </w:abstractNum>
  <w:abstractNum w:abstractNumId="58">
    <w:lvl w:ilvl="0">
      <w:start w:val="1"/>
      <w:numFmt w:val="bullet"/>
      <w:lvlText w:val="●"/>
      <w:lvlJc w:val="left"/>
      <w:pPr>
        <w:ind w:left="14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50" w:hanging="360"/>
      </w:pPr>
      <w:rPr>
        <w:rFonts w:ascii="Noto Sans Symbols" w:cs="Noto Sans Symbols" w:eastAsia="Noto Sans Symbols" w:hAnsi="Noto Sans Symbols"/>
      </w:rPr>
    </w:lvl>
  </w:abstractNum>
  <w:abstractNum w:abstractNumId="59">
    <w:lvl w:ilvl="0">
      <w:start w:val="1"/>
      <w:numFmt w:val="bullet"/>
      <w:lvlText w:val="🗷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1"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cs="Noto Sans Symbols" w:eastAsia="Noto Sans Symbols" w:hAnsi="Noto Sans Symbols"/>
      </w:rPr>
    </w:lvl>
  </w:abstractNum>
  <w:abstractNum w:abstractNumId="62">
    <w:lvl w:ilvl="0">
      <w:start w:val="1"/>
      <w:numFmt w:val="bullet"/>
      <w:lvlText w:val="●"/>
      <w:lvlJc w:val="left"/>
      <w:pPr>
        <w:ind w:left="77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5" w:hanging="360"/>
      </w:pPr>
      <w:rPr>
        <w:rFonts w:ascii="Noto Sans Symbols" w:cs="Noto Sans Symbols" w:eastAsia="Noto Sans Symbols" w:hAnsi="Noto Sans Symbols"/>
      </w:rPr>
    </w:lvl>
  </w:abstractNum>
  <w:abstractNum w:abstractNumId="63"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cs="Noto Sans Symbols" w:eastAsia="Noto Sans Symbols" w:hAnsi="Noto Sans Symbols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66B0C"/>
    <w:pPr>
      <w:bidi w:val="1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3F6B6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Vp7Amj64ousMGwjpf54dON3R2Q==">AMUW2mX6hBud1yTrj6NfS2G21mnq1hYCKmBcDJg/2TGQ63SjfoW7CSYKrCV/yZ7VALp+QqJkpNg1U2zRVdqfWiC5lxIP0629WZCVxdwSoTjHf6JiTteYzZHWQB1XbQFiAicAY0ave/codQ4QQUdVHXi/TiwL0/x72Q==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2020-05-13T08:18:00Z</dcterms:created>
  <dc:creator>Ofri Levi</dc:creator>
</cp:coreProperties>
</file>